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584EBE79">
            <wp:simplePos x="0" y="0"/>
            <wp:positionH relativeFrom="margin">
              <wp:align>center</wp:align>
            </wp:positionH>
            <wp:positionV relativeFrom="paragraph">
              <wp:posOffset>107214</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2A757C88"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MINISTÉRIO DA DEFESA</w:t>
      </w:r>
    </w:p>
    <w:p w14:paraId="783724B3"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EXÉRCITO BRASILEIRO</w:t>
      </w:r>
    </w:p>
    <w:p w14:paraId="7687E92D"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2ª BRIGADA DE INFANTARIA DE SELVA</w:t>
      </w:r>
    </w:p>
    <w:p w14:paraId="570950D1"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(1ª Brigada Estratégica/1908)</w:t>
      </w:r>
    </w:p>
    <w:p w14:paraId="1B6E4A4E" w14:textId="2305E8ED" w:rsidR="008836EB" w:rsidRPr="00363803" w:rsidRDefault="00EF4F7A" w:rsidP="008836EB">
      <w:pPr>
        <w:spacing w:line="312" w:lineRule="auto"/>
        <w:jc w:val="center"/>
        <w:rPr>
          <w:rFonts w:ascii="Arial" w:hAnsi="Arial" w:cs="Arial"/>
          <w:b/>
          <w:iCs/>
          <w:sz w:val="20"/>
          <w:szCs w:val="20"/>
        </w:rPr>
      </w:pPr>
      <w:r w:rsidRPr="00363803">
        <w:rPr>
          <w:rFonts w:ascii="Arial" w:hAnsi="Arial" w:cs="Arial"/>
          <w:b/>
          <w:iCs/>
          <w:sz w:val="20"/>
          <w:szCs w:val="20"/>
        </w:rPr>
        <w:t xml:space="preserve"> </w:t>
      </w:r>
      <w:r w:rsidR="008836EB" w:rsidRPr="00363803">
        <w:rPr>
          <w:rFonts w:ascii="Arial" w:hAnsi="Arial" w:cs="Arial"/>
          <w:b/>
          <w:iCs/>
          <w:sz w:val="20"/>
          <w:szCs w:val="20"/>
        </w:rPr>
        <w:t>“BRIGADA RIO NEGRO”</w:t>
      </w:r>
    </w:p>
    <w:p w14:paraId="712546C8" w14:textId="094FE9FC"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 xml:space="preserve"> (Processo Administrativo n° </w:t>
      </w:r>
      <w:r w:rsidR="00A134A6" w:rsidRPr="00A134A6">
        <w:rPr>
          <w:rFonts w:ascii="Times New Roman" w:hAnsi="Times New Roman" w:cs="Times New Roman" w:hint="eastAsia"/>
          <w:b/>
          <w:bCs/>
          <w:iCs/>
          <w:color w:val="000000"/>
          <w:sz w:val="20"/>
          <w:szCs w:val="20"/>
        </w:rPr>
        <w:t>64308.009890/2023-48</w:t>
      </w:r>
      <w:r w:rsidRPr="00363803">
        <w:rPr>
          <w:rFonts w:ascii="Arial" w:hAnsi="Arial" w:cs="Arial"/>
          <w:b/>
          <w:iCs/>
          <w:sz w:val="20"/>
          <w:szCs w:val="20"/>
        </w:rPr>
        <w:t>)</w:t>
      </w:r>
    </w:p>
    <w:p w14:paraId="5A2ABDAA" w14:textId="1A7C37CD"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p>
    <w:p w14:paraId="34BB0D75" w14:textId="6DF0920F"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w:t>
      </w:r>
      <w:r w:rsidR="008836EB">
        <w:rPr>
          <w:bCs w:val="0"/>
        </w:rPr>
        <w:t>xx</w:t>
      </w:r>
      <w:r w:rsidRPr="0097012A">
        <w:rPr>
          <w:bCs w:val="0"/>
        </w:rPr>
        <w:t>/</w:t>
      </w:r>
      <w:r w:rsidR="008836EB">
        <w:rPr>
          <w:bCs w:val="0"/>
        </w:rPr>
        <w:t>20xx</w:t>
      </w:r>
      <w:r w:rsidRPr="0097012A">
        <w:rPr>
          <w:bCs w:val="0"/>
        </w:rPr>
        <w:t xml:space="preserve">, QUE FAZEM ENTRE SI A UNIÃO, POR INTERMÉDIO DO (A) </w:t>
      </w:r>
      <w:r w:rsidR="008836EB">
        <w:rPr>
          <w:bCs w:val="0"/>
        </w:rPr>
        <w:t>2ª BRIGADA DE INFANTARIA DE SELVA</w:t>
      </w:r>
      <w:r w:rsidR="008836EB" w:rsidRPr="0097012A">
        <w:rPr>
          <w:bCs w:val="0"/>
        </w:rPr>
        <w:t xml:space="preserve"> </w:t>
      </w:r>
      <w:r w:rsidRPr="0097012A">
        <w:rPr>
          <w:bCs w:val="0"/>
        </w:rPr>
        <w:t xml:space="preserve">E ............................................................. </w:t>
      </w:r>
    </w:p>
    <w:p w14:paraId="07000E29" w14:textId="077AB5C7" w:rsidR="00B96063" w:rsidRPr="0097012A" w:rsidRDefault="008836EB" w:rsidP="00826A56">
      <w:pPr>
        <w:spacing w:before="120" w:after="120" w:line="276" w:lineRule="auto"/>
        <w:ind w:firstLine="1418"/>
        <w:jc w:val="both"/>
        <w:rPr>
          <w:rFonts w:ascii="Arial" w:eastAsia="Arial" w:hAnsi="Arial" w:cs="Arial"/>
          <w:sz w:val="20"/>
          <w:szCs w:val="20"/>
        </w:rPr>
      </w:pPr>
      <w:r w:rsidRPr="00363803">
        <w:rPr>
          <w:rFonts w:ascii="Arial" w:eastAsia="Arial" w:hAnsi="Arial" w:cs="Arial"/>
          <w:i/>
          <w:iCs/>
          <w:sz w:val="20"/>
          <w:szCs w:val="20"/>
        </w:rPr>
        <w:t xml:space="preserve">A União </w:t>
      </w:r>
      <w:r w:rsidRPr="00832549">
        <w:rPr>
          <w:rFonts w:ascii="Arial" w:eastAsia="Arial" w:hAnsi="Arial" w:cs="Arial"/>
          <w:i/>
          <w:iCs/>
          <w:strike/>
          <w:color w:val="FF0000"/>
          <w:sz w:val="20"/>
          <w:szCs w:val="20"/>
        </w:rPr>
        <w:t>/ Autarquia ....... / Fundação ......., (utilizar a menção à União somente se for órgão da Administração Direta, caso contrário incluir o nome da autarquia ou fundação conforme o caso</w:t>
      </w:r>
      <w:r w:rsidRPr="00832549">
        <w:rPr>
          <w:rFonts w:ascii="Arial" w:eastAsia="Arial" w:hAnsi="Arial" w:cs="Arial"/>
          <w:strike/>
          <w:color w:val="FF0000"/>
          <w:sz w:val="20"/>
          <w:szCs w:val="20"/>
        </w:rPr>
        <w:t>)</w:t>
      </w:r>
      <w:r w:rsidRPr="004827F2">
        <w:rPr>
          <w:rFonts w:ascii="Arial" w:eastAsia="Arial" w:hAnsi="Arial" w:cs="Arial"/>
          <w:color w:val="FF0000"/>
          <w:sz w:val="20"/>
          <w:szCs w:val="20"/>
        </w:rPr>
        <w:t xml:space="preserve"> </w:t>
      </w:r>
      <w:r w:rsidRPr="00363803">
        <w:rPr>
          <w:rFonts w:ascii="Arial" w:eastAsia="Arial" w:hAnsi="Arial" w:cs="Arial"/>
          <w:sz w:val="20"/>
          <w:szCs w:val="20"/>
        </w:rPr>
        <w:t xml:space="preserve">por intermédio da 2ª Brigada de Infantaria de Selva </w:t>
      </w:r>
      <w:r w:rsidRPr="00363803">
        <w:rPr>
          <w:rFonts w:ascii="Arial" w:eastAsia="Arial" w:hAnsi="Arial" w:cs="Arial"/>
          <w:strike/>
          <w:color w:val="FF0000"/>
          <w:sz w:val="20"/>
          <w:szCs w:val="20"/>
        </w:rPr>
        <w:t>(</w:t>
      </w:r>
      <w:r w:rsidRPr="00363803">
        <w:rPr>
          <w:rFonts w:ascii="Arial" w:eastAsia="Arial" w:hAnsi="Arial" w:cs="Arial"/>
          <w:i/>
          <w:iCs/>
          <w:strike/>
          <w:color w:val="FF0000"/>
          <w:sz w:val="20"/>
          <w:szCs w:val="20"/>
        </w:rPr>
        <w:t>órgão contratante</w:t>
      </w:r>
      <w:r w:rsidRPr="00363803">
        <w:rPr>
          <w:rFonts w:ascii="Arial" w:eastAsia="Arial" w:hAnsi="Arial" w:cs="Arial"/>
          <w:strike/>
          <w:color w:val="FF0000"/>
          <w:sz w:val="20"/>
          <w:szCs w:val="20"/>
        </w:rPr>
        <w:t>)</w:t>
      </w:r>
      <w:r w:rsidRPr="004827F2">
        <w:rPr>
          <w:rFonts w:ascii="Arial" w:eastAsia="Arial" w:hAnsi="Arial" w:cs="Arial"/>
          <w:sz w:val="20"/>
          <w:szCs w:val="20"/>
        </w:rPr>
        <w:t>, com sede n</w:t>
      </w:r>
      <w:r>
        <w:rPr>
          <w:rFonts w:ascii="Arial" w:eastAsia="Arial" w:hAnsi="Arial" w:cs="Arial"/>
          <w:sz w:val="20"/>
          <w:szCs w:val="20"/>
        </w:rPr>
        <w:t xml:space="preserve">a </w:t>
      </w:r>
      <w:r w:rsidRPr="00363803">
        <w:rPr>
          <w:rFonts w:ascii="Arial" w:eastAsia="Arial" w:hAnsi="Arial" w:cs="Arial"/>
          <w:sz w:val="20"/>
          <w:szCs w:val="20"/>
        </w:rPr>
        <w:t>Área Militar Capitão Nobuo Oba, s/n°, Cachoeirinha, na cidade de São Gabriel da Cachoeira /AM - CEP 69750-000, inscrito(a) no CNPJ sob o nº 09.573.215/0001-76</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xml:space="preserve">......................... </w:t>
      </w:r>
      <w:r>
        <w:rPr>
          <w:rFonts w:ascii="Arial" w:eastAsia="Arial" w:hAnsi="Arial" w:cs="Arial"/>
          <w:color w:val="FF0000"/>
          <w:sz w:val="20"/>
          <w:szCs w:val="20"/>
        </w:rPr>
        <w:t>Ordenador de Despesas</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Pr>
          <w:rFonts w:ascii="Arial" w:eastAsia="Arial" w:hAnsi="Arial" w:cs="Arial"/>
          <w:sz w:val="20"/>
          <w:szCs w:val="20"/>
        </w:rPr>
        <w:t>23</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tendo em vista o que consta no Processo nº</w:t>
      </w:r>
      <w:r>
        <w:rPr>
          <w:rFonts w:ascii="Arial" w:eastAsia="Arial" w:hAnsi="Arial" w:cs="Arial"/>
          <w:sz w:val="20"/>
          <w:szCs w:val="20"/>
        </w:rPr>
        <w:t xml:space="preserve"> </w:t>
      </w:r>
      <w:r w:rsidRPr="00363803">
        <w:rPr>
          <w:rFonts w:ascii="Arial" w:eastAsia="Arial" w:hAnsi="Arial" w:cs="Arial"/>
          <w:sz w:val="20"/>
          <w:szCs w:val="20"/>
        </w:rPr>
        <w:t>64308.009533/2023-80</w:t>
      </w:r>
      <w:r w:rsidRPr="004827F2">
        <w:rPr>
          <w:rFonts w:ascii="Arial" w:eastAsia="Arial" w:hAnsi="Arial" w:cs="Arial"/>
          <w:sz w:val="20"/>
          <w:szCs w:val="20"/>
        </w:rPr>
        <w:t xml:space="preserve">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363803">
        <w:rPr>
          <w:rFonts w:ascii="Arial" w:eastAsia="Arial" w:hAnsi="Arial" w:cs="Arial"/>
          <w:sz w:val="20"/>
          <w:szCs w:val="20"/>
        </w:rPr>
        <w:t>do Pregão Eletrônico nº 20/2023</w:t>
      </w:r>
      <w:r w:rsidRPr="004827F2">
        <w:rPr>
          <w:rFonts w:ascii="Arial" w:eastAsia="Arial" w:hAnsi="Arial" w:cs="Arial"/>
          <w:sz w:val="20"/>
          <w:szCs w:val="20"/>
        </w:rPr>
        <w:t>, mediante as cláusulas e condições a seguir enunciadas.</w:t>
      </w:r>
      <w:r>
        <w:rPr>
          <w:rFonts w:ascii="Arial" w:eastAsia="Arial" w:hAnsi="Arial" w:cs="Arial"/>
          <w:sz w:val="20"/>
          <w:szCs w:val="20"/>
        </w:rPr>
        <w:tab/>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r w:rsidRPr="0097012A">
        <w:t>)</w:t>
      </w:r>
    </w:p>
    <w:p w14:paraId="739B60A1" w14:textId="2419DB17" w:rsidR="00B96063" w:rsidRPr="0097012A" w:rsidRDefault="00B96063" w:rsidP="00826A56">
      <w:pPr>
        <w:pStyle w:val="Nivel2"/>
        <w:numPr>
          <w:ilvl w:val="1"/>
          <w:numId w:val="16"/>
        </w:numPr>
        <w:ind w:left="0" w:firstLine="0"/>
      </w:pPr>
      <w:r>
        <w:t xml:space="preserve">O objeto do presente instrumento é a contratação de </w:t>
      </w:r>
      <w:r w:rsidRPr="000B0B8E">
        <w:t xml:space="preserve">serviços </w:t>
      </w:r>
      <w:r w:rsidR="003B2316" w:rsidRPr="000B0B8E">
        <w:t>comuns</w:t>
      </w:r>
      <w:r w:rsidR="003B2316">
        <w:t xml:space="preserve"> </w:t>
      </w:r>
      <w:r w:rsidR="000B0B8E" w:rsidRPr="00901C6A">
        <w:t xml:space="preserve">de empresa especializada em </w:t>
      </w:r>
      <w:r w:rsidR="00A134A6">
        <w:t>serviço de recarga de extintores</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0AA8DF6A" w:rsidR="00B96063" w:rsidRPr="00701D2C" w:rsidRDefault="00B96063" w:rsidP="00826A56">
      <w:pPr>
        <w:pStyle w:val="Nvel2-Red"/>
        <w:rPr>
          <w:i w:val="0"/>
          <w:iCs w:val="0"/>
          <w:color w:val="auto"/>
        </w:rPr>
      </w:pPr>
      <w:r w:rsidRPr="00701D2C">
        <w:rPr>
          <w:i w:val="0"/>
          <w:iCs w:val="0"/>
          <w:color w:val="auto"/>
        </w:rPr>
        <w:t xml:space="preserve">O prazo de vigência da contratação é de </w:t>
      </w:r>
      <w:r w:rsidR="003C427E" w:rsidRPr="00701D2C">
        <w:rPr>
          <w:i w:val="0"/>
          <w:iCs w:val="0"/>
          <w:color w:val="auto"/>
        </w:rPr>
        <w:t>12 (doze) meses</w:t>
      </w:r>
      <w:r w:rsidRPr="00701D2C">
        <w:rPr>
          <w:i w:val="0"/>
          <w:iCs w:val="0"/>
          <w:color w:val="auto"/>
        </w:rPr>
        <w:t xml:space="preserve"> contados </w:t>
      </w:r>
      <w:r w:rsidR="003C427E" w:rsidRPr="00701D2C">
        <w:rPr>
          <w:i w:val="0"/>
          <w:iCs w:val="0"/>
          <w:color w:val="auto"/>
        </w:rPr>
        <w:t>d</w:t>
      </w:r>
      <w:r w:rsidRPr="00701D2C">
        <w:rPr>
          <w:i w:val="0"/>
          <w:iCs w:val="0"/>
          <w:color w:val="auto"/>
        </w:rPr>
        <w:t>a</w:t>
      </w:r>
      <w:r w:rsidR="003C427E" w:rsidRPr="00701D2C">
        <w:rPr>
          <w:i w:val="0"/>
          <w:iCs w:val="0"/>
          <w:color w:val="auto"/>
        </w:rPr>
        <w:t xml:space="preserve"> </w:t>
      </w:r>
      <w:r w:rsidR="00701D2C" w:rsidRPr="00701D2C">
        <w:rPr>
          <w:i w:val="0"/>
          <w:iCs w:val="0"/>
          <w:color w:val="auto"/>
        </w:rPr>
        <w:t>assinatura</w:t>
      </w:r>
      <w:r w:rsidRPr="00701D2C">
        <w:rPr>
          <w:i w:val="0"/>
          <w:iCs w:val="0"/>
          <w:color w:val="auto"/>
        </w:rPr>
        <w:t xml:space="preserve"> na forma do artigo 105 da Lei n° 14.133, de 2021.</w:t>
      </w:r>
    </w:p>
    <w:p w14:paraId="6D9B4F46" w14:textId="77777777" w:rsidR="00B96063" w:rsidRPr="00701D2C" w:rsidRDefault="00B96063" w:rsidP="00826A56">
      <w:pPr>
        <w:pStyle w:val="Nvel2-Red"/>
        <w:rPr>
          <w:i w:val="0"/>
          <w:iCs w:val="0"/>
          <w:color w:val="auto"/>
        </w:rPr>
      </w:pPr>
      <w:r w:rsidRPr="00701D2C">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701D2C" w:rsidRDefault="00B96063" w:rsidP="00826A56">
      <w:pPr>
        <w:pStyle w:val="ou"/>
        <w:rPr>
          <w:strike/>
        </w:rPr>
      </w:pPr>
      <w:r w:rsidRPr="00701D2C">
        <w:rPr>
          <w:strike/>
        </w:rPr>
        <w:t>OU</w:t>
      </w:r>
    </w:p>
    <w:p w14:paraId="0367CD4D" w14:textId="50C97860" w:rsidR="00B96063" w:rsidRPr="00701D2C" w:rsidRDefault="00B96063" w:rsidP="00826A56">
      <w:pPr>
        <w:pStyle w:val="Nvel2-Red"/>
        <w:rPr>
          <w:strike/>
        </w:rPr>
      </w:pPr>
      <w:r w:rsidRPr="00701D2C">
        <w:rPr>
          <w:strike/>
        </w:rPr>
        <w:t xml:space="preserve">O prazo de vigência da contratação é de .............................. contados do(a) ............................., prorrogável por até 10 anos, na forma dos </w:t>
      </w:r>
      <w:hyperlink r:id="rId14" w:anchor="art106" w:history="1">
        <w:r w:rsidRPr="00701D2C">
          <w:rPr>
            <w:rStyle w:val="Hyperlink"/>
            <w:strike/>
          </w:rPr>
          <w:t>artigos 106 e 107 da Lei n° 14.133, de 2021.</w:t>
        </w:r>
      </w:hyperlink>
    </w:p>
    <w:p w14:paraId="49E9BD10" w14:textId="1F548038" w:rsidR="002E370A" w:rsidRPr="00701D2C" w:rsidRDefault="00B96063" w:rsidP="00826A56">
      <w:pPr>
        <w:pStyle w:val="Nvel2-Red"/>
        <w:rPr>
          <w:strike/>
          <w:highlight w:val="yellow"/>
        </w:rPr>
      </w:pPr>
      <w:r w:rsidRPr="00701D2C">
        <w:rPr>
          <w:strike/>
        </w:rPr>
        <w:t>A prorrogação de que trata este item é condicionada ao ateste, pela autoridade competente, de que as condições e os preços permanecem vantajosos para a Administração, permitida a negociação com o contratado</w:t>
      </w:r>
      <w:r w:rsidR="002E370A" w:rsidRPr="00701D2C">
        <w:rPr>
          <w:strike/>
        </w:rPr>
        <w:t xml:space="preserve">, </w:t>
      </w:r>
      <w:r w:rsidR="002E370A" w:rsidRPr="00701D2C">
        <w:rPr>
          <w:strike/>
          <w:highlight w:val="yellow"/>
        </w:rPr>
        <w:t xml:space="preserve">atentando, ainda, para o cumprimento dos seguintes requisitos: </w:t>
      </w:r>
    </w:p>
    <w:p w14:paraId="2706E774" w14:textId="77777777" w:rsidR="002E370A" w:rsidRPr="00701D2C" w:rsidRDefault="002E370A" w:rsidP="00826A56">
      <w:pPr>
        <w:pStyle w:val="Nivel2"/>
        <w:numPr>
          <w:ilvl w:val="1"/>
          <w:numId w:val="15"/>
        </w:numPr>
        <w:ind w:left="284" w:firstLine="0"/>
        <w:rPr>
          <w:i/>
          <w:strike/>
          <w:color w:val="FF0000"/>
          <w:highlight w:val="yellow"/>
        </w:rPr>
      </w:pPr>
      <w:r w:rsidRPr="00701D2C">
        <w:rPr>
          <w:i/>
          <w:strike/>
          <w:color w:val="FF0000"/>
          <w:highlight w:val="yellow"/>
        </w:rPr>
        <w:t>Estar formalmente demonstrado no processo que a forma de prestação dos serviços tem natureza continuada;</w:t>
      </w:r>
    </w:p>
    <w:p w14:paraId="4EEA2269"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 xml:space="preserve">Seja juntado relatório que discorra sobre a execução do contrato, com informações de que os serviços tenham sido prestados regularmente;  </w:t>
      </w:r>
    </w:p>
    <w:p w14:paraId="0736E4C0"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 xml:space="preserve">Seja juntada justificativa e motivo, por escrito, de que a Administração mantém interesse na realização do serviço;  </w:t>
      </w:r>
    </w:p>
    <w:p w14:paraId="5FF23B9E"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 xml:space="preserve">Haja manifestação expressa do contratado informando o interesse na prorrogação; </w:t>
      </w:r>
    </w:p>
    <w:p w14:paraId="6AE5FA22"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Seja comprovado que o contratado mantém as condições iniciais de habilitação.</w:t>
      </w:r>
    </w:p>
    <w:p w14:paraId="13B9CD1C" w14:textId="77777777" w:rsidR="002E370A" w:rsidRPr="00701D2C" w:rsidRDefault="002E370A" w:rsidP="00826A56">
      <w:pPr>
        <w:pStyle w:val="Nvel2-Red"/>
        <w:rPr>
          <w:strike/>
          <w:highlight w:val="yellow"/>
        </w:rPr>
      </w:pPr>
      <w:r w:rsidRPr="00701D2C">
        <w:rPr>
          <w:strike/>
          <w:highlight w:val="yellow"/>
        </w:rPr>
        <w:t>O contratado não tem direito subjetivo à prorrogação contratual.</w:t>
      </w:r>
    </w:p>
    <w:p w14:paraId="59FE6E3B" w14:textId="398F8AEA" w:rsidR="002E370A" w:rsidRPr="00701D2C" w:rsidRDefault="002E370A" w:rsidP="00826A56">
      <w:pPr>
        <w:pStyle w:val="Nvel2-Red"/>
        <w:rPr>
          <w:strike/>
          <w:highlight w:val="yellow"/>
        </w:rPr>
      </w:pPr>
      <w:r w:rsidRPr="00701D2C">
        <w:rPr>
          <w:strike/>
          <w:highlight w:val="yellow"/>
        </w:rPr>
        <w:t xml:space="preserve">A prorrogação de contrato deverá ser promovida mediante celebração de termo aditivo. </w:t>
      </w:r>
    </w:p>
    <w:p w14:paraId="4FB9E193" w14:textId="77777777" w:rsidR="00FB4DFA" w:rsidRPr="00701D2C" w:rsidRDefault="00FB4DFA" w:rsidP="00826A56">
      <w:pPr>
        <w:pStyle w:val="Nvel2-Red"/>
        <w:rPr>
          <w:strike/>
          <w:highlight w:val="yellow"/>
        </w:rPr>
      </w:pPr>
      <w:r w:rsidRPr="00701D2C">
        <w:rPr>
          <w:strike/>
          <w:highlight w:val="yellow"/>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701D2C" w:rsidRDefault="00FB4DFA" w:rsidP="00826A56">
      <w:pPr>
        <w:pStyle w:val="Nvel2-Red"/>
        <w:rPr>
          <w:strike/>
          <w:highlight w:val="yellow"/>
        </w:rPr>
      </w:pPr>
      <w:r w:rsidRPr="00701D2C">
        <w:rPr>
          <w:strike/>
          <w:highlight w:val="yellow"/>
        </w:rPr>
        <w:lastRenderedPageBreak/>
        <w:t>O contrato não poderá ser prorrogado quando o contratado tiver sido penalizado nas sanções de declaração de inidoneidade ou impedimento de licitar e contratar com poder público, observadas as abrangências de aplicação.</w:t>
      </w:r>
    </w:p>
    <w:p w14:paraId="35C6435C" w14:textId="5C1BDE61"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5"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701D2C" w:rsidRDefault="00B96063" w:rsidP="00826A56">
      <w:pPr>
        <w:pStyle w:val="Nvel2-Red"/>
        <w:rPr>
          <w:i w:val="0"/>
          <w:iCs w:val="0"/>
          <w:color w:val="auto"/>
        </w:rPr>
      </w:pPr>
      <w:r w:rsidRPr="00701D2C">
        <w:rPr>
          <w:i w:val="0"/>
          <w:iCs w:val="0"/>
          <w:color w:val="auto"/>
        </w:rPr>
        <w:t>Não será admitida a subcontratação do objeto contratual.</w:t>
      </w:r>
    </w:p>
    <w:p w14:paraId="04FFE051" w14:textId="77777777" w:rsidR="00B96063" w:rsidRPr="00701D2C" w:rsidRDefault="00B96063" w:rsidP="004920B4">
      <w:pPr>
        <w:pStyle w:val="ou"/>
        <w:rPr>
          <w:strike/>
          <w:lang w:eastAsia="zh-CN" w:bidi="hi-IN"/>
        </w:rPr>
      </w:pPr>
      <w:r w:rsidRPr="00701D2C">
        <w:rPr>
          <w:strike/>
        </w:rPr>
        <w:t>OU</w:t>
      </w:r>
    </w:p>
    <w:p w14:paraId="674D273D" w14:textId="77777777" w:rsidR="00B96063" w:rsidRPr="00701D2C" w:rsidRDefault="72C0B327" w:rsidP="00826A56">
      <w:pPr>
        <w:pStyle w:val="Nvel2-Red"/>
        <w:rPr>
          <w:strike/>
        </w:rPr>
      </w:pPr>
      <w:r w:rsidRPr="00701D2C">
        <w:rPr>
          <w:strike/>
        </w:rPr>
        <w:t>É permitida a subcontratação parcial do objeto, até o limite de ......% (..... por cento) do valor total do contrato, nas seguintes condições:</w:t>
      </w:r>
    </w:p>
    <w:p w14:paraId="15E7489F" w14:textId="77777777" w:rsidR="00B96063" w:rsidRPr="00701D2C" w:rsidRDefault="00B96063" w:rsidP="00826A56">
      <w:pPr>
        <w:pStyle w:val="Nvel2-Red"/>
        <w:rPr>
          <w:strike/>
        </w:rPr>
      </w:pPr>
      <w:r w:rsidRPr="00701D2C">
        <w:rPr>
          <w:strike/>
        </w:rPr>
        <w:t xml:space="preserve"> É vedada a subcontratação completa ou da parcela principal da obrigação, abaixo discriminada:</w:t>
      </w:r>
    </w:p>
    <w:p w14:paraId="64D9C018" w14:textId="77777777" w:rsidR="00B96063" w:rsidRPr="00701D2C" w:rsidRDefault="00B96063" w:rsidP="00826A56">
      <w:pPr>
        <w:pStyle w:val="Nvel3-R"/>
        <w:rPr>
          <w:strike/>
        </w:rPr>
      </w:pPr>
      <w:r w:rsidRPr="00701D2C">
        <w:rPr>
          <w:strike/>
        </w:rPr>
        <w:t>...</w:t>
      </w:r>
    </w:p>
    <w:p w14:paraId="10AB4BBD" w14:textId="77777777" w:rsidR="00B96063" w:rsidRPr="00701D2C" w:rsidRDefault="00B96063" w:rsidP="00826A56">
      <w:pPr>
        <w:pStyle w:val="Nvel3-R"/>
        <w:rPr>
          <w:strike/>
        </w:rPr>
      </w:pPr>
      <w:r w:rsidRPr="00701D2C">
        <w:rPr>
          <w:strike/>
        </w:rPr>
        <w:t>...</w:t>
      </w:r>
    </w:p>
    <w:p w14:paraId="10AECD6B" w14:textId="77777777" w:rsidR="00B96063" w:rsidRPr="00701D2C" w:rsidRDefault="00B96063" w:rsidP="00826A56">
      <w:pPr>
        <w:pStyle w:val="Nivel2"/>
        <w:spacing w:afterLines="120" w:after="288"/>
        <w:ind w:firstLine="709"/>
        <w:rPr>
          <w:strike/>
        </w:rPr>
      </w:pPr>
      <w:r w:rsidRPr="00701D2C">
        <w:rPr>
          <w:i/>
          <w:strike/>
          <w:color w:val="FF0000"/>
        </w:rPr>
        <w:t xml:space="preserve">Poderão ser subcontratadas as seguintes parcelas do objeto: </w:t>
      </w:r>
    </w:p>
    <w:p w14:paraId="1D0B3486" w14:textId="77777777" w:rsidR="00B96063" w:rsidRPr="00701D2C" w:rsidRDefault="00B96063" w:rsidP="00826A56">
      <w:pPr>
        <w:pStyle w:val="Nvel3-R"/>
        <w:rPr>
          <w:strike/>
        </w:rPr>
      </w:pPr>
      <w:r w:rsidRPr="00701D2C">
        <w:rPr>
          <w:strike/>
        </w:rPr>
        <w:t xml:space="preserve">.... </w:t>
      </w:r>
    </w:p>
    <w:p w14:paraId="51EACA6D" w14:textId="77777777" w:rsidR="00B96063" w:rsidRPr="00701D2C" w:rsidRDefault="00B96063" w:rsidP="00826A56">
      <w:pPr>
        <w:pStyle w:val="Nvel3-R"/>
        <w:rPr>
          <w:strike/>
        </w:rPr>
      </w:pPr>
      <w:r w:rsidRPr="00701D2C">
        <w:rPr>
          <w:strike/>
        </w:rPr>
        <w:t>....</w:t>
      </w:r>
    </w:p>
    <w:p w14:paraId="376497F5" w14:textId="77777777" w:rsidR="00B96063" w:rsidRPr="00701D2C" w:rsidRDefault="00B96063" w:rsidP="00826A56">
      <w:pPr>
        <w:pStyle w:val="Nvel2-Red"/>
        <w:rPr>
          <w:strike/>
        </w:rPr>
      </w:pPr>
      <w:r w:rsidRPr="00701D2C">
        <w:rPr>
          <w:strike/>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701D2C" w:rsidRDefault="00B96063" w:rsidP="00826A56">
      <w:pPr>
        <w:pStyle w:val="Nvel2-Red"/>
        <w:rPr>
          <w:strike/>
        </w:rPr>
      </w:pPr>
      <w:r w:rsidRPr="00701D2C">
        <w:rPr>
          <w:strike/>
        </w:rPr>
        <w:t>A subcontratação depende de autorização prévia do contratante, a quem incumbe avaliar se o subcontratado cumpre os requisitos de qualificação técnica necessários para a execução do objeto.</w:t>
      </w:r>
    </w:p>
    <w:p w14:paraId="3B02D46E" w14:textId="77777777" w:rsidR="00B96063" w:rsidRPr="00701D2C" w:rsidRDefault="00B96063" w:rsidP="00826A56">
      <w:pPr>
        <w:pStyle w:val="Nvel2-Red"/>
        <w:rPr>
          <w:strike/>
        </w:rPr>
      </w:pPr>
      <w:r w:rsidRPr="00701D2C">
        <w:rPr>
          <w:strike/>
        </w:rPr>
        <w:t>O contratado apresentará à Administração documentação que comprove a capacidade técnica do subcontratado, que será avaliada e juntada aos autos do processo correspondente.</w:t>
      </w:r>
    </w:p>
    <w:p w14:paraId="769C4C3C" w14:textId="0A6465B8" w:rsidR="00B96063" w:rsidRPr="00701D2C" w:rsidRDefault="00B96063" w:rsidP="00826A56">
      <w:pPr>
        <w:pStyle w:val="Nvel2-Red"/>
        <w:rPr>
          <w:strike/>
        </w:rPr>
      </w:pPr>
      <w:r w:rsidRPr="00701D2C">
        <w:rPr>
          <w:strike/>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12881E0" w14:textId="2F0F4A54" w:rsidR="00406F81" w:rsidRPr="00701D2C" w:rsidRDefault="00406F81" w:rsidP="00826A56">
      <w:pPr>
        <w:pStyle w:val="Nvel2-Red"/>
        <w:rPr>
          <w:strike/>
          <w:highlight w:val="yellow"/>
        </w:rPr>
      </w:pPr>
      <w:r w:rsidRPr="00701D2C">
        <w:rPr>
          <w:strike/>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04DCC396" w14:textId="0D584A56" w:rsidR="00406F81" w:rsidRPr="00701D2C" w:rsidRDefault="00406F81" w:rsidP="00826A56">
      <w:pPr>
        <w:pStyle w:val="Nvel3-R"/>
        <w:rPr>
          <w:strike/>
          <w:highlight w:val="yellow"/>
        </w:rPr>
      </w:pPr>
      <w:r w:rsidRPr="00701D2C">
        <w:rPr>
          <w:strike/>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177FB9C0" w14:textId="3BEC8926" w:rsidR="00406F81" w:rsidRPr="00701D2C" w:rsidRDefault="00406F81" w:rsidP="00826A56">
      <w:pPr>
        <w:pStyle w:val="Nvel3-R"/>
        <w:rPr>
          <w:strike/>
          <w:highlight w:val="yellow"/>
        </w:rPr>
      </w:pPr>
      <w:r w:rsidRPr="00701D2C">
        <w:rPr>
          <w:strike/>
          <w:highlight w:val="yellow"/>
        </w:rPr>
        <w:lastRenderedPageBreak/>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ABAA3BC" w14:textId="4CF1A18D" w:rsidR="00406F81" w:rsidRPr="00701D2C" w:rsidRDefault="00406F81" w:rsidP="00826A56">
      <w:pPr>
        <w:pStyle w:val="Nvel3-R"/>
        <w:rPr>
          <w:strike/>
          <w:highlight w:val="yellow"/>
        </w:rPr>
      </w:pPr>
      <w:r w:rsidRPr="00701D2C">
        <w:rPr>
          <w:strike/>
          <w:highlight w:val="yellow"/>
        </w:rPr>
        <w:t>O CONTRATADO será responsável pela padronização, pela compatibilidade, pelo gerenciamento centralizado e pela qualidade da subcontratação.</w:t>
      </w:r>
    </w:p>
    <w:p w14:paraId="27A44E3E" w14:textId="366D8202" w:rsidR="00406F81" w:rsidRPr="00701D2C" w:rsidRDefault="00406F81" w:rsidP="00826A56">
      <w:pPr>
        <w:pStyle w:val="Nvel3-R"/>
        <w:rPr>
          <w:strike/>
          <w:highlight w:val="yellow"/>
        </w:rPr>
      </w:pPr>
      <w:r w:rsidRPr="00701D2C">
        <w:rPr>
          <w:strike/>
          <w:highlight w:val="yellow"/>
        </w:rPr>
        <w:t>Os empenhos e pagamentos referentes às parcelas subcontratadas serão destinados diretamente às microempresas e empresas de pequeno porte subcontratadas.</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6" w:anchor="art92" w:history="1">
        <w:r w:rsidR="004512B0" w:rsidRPr="0097012A">
          <w:rPr>
            <w:rStyle w:val="Hyperlink"/>
          </w:rPr>
          <w:t>art. 92, V</w:t>
        </w:r>
      </w:hyperlink>
      <w:r w:rsidR="004512B0" w:rsidRPr="0097012A">
        <w:t>)</w:t>
      </w:r>
    </w:p>
    <w:p w14:paraId="6E0D89B1" w14:textId="77777777" w:rsidR="00B96063" w:rsidRPr="00701D2C" w:rsidRDefault="00B96063" w:rsidP="00826A56">
      <w:pPr>
        <w:pStyle w:val="Nvel2-Red"/>
        <w:rPr>
          <w:strike/>
        </w:rPr>
      </w:pPr>
      <w:r w:rsidRPr="00701D2C">
        <w:rPr>
          <w:strike/>
          <w:lang w:eastAsia="en-US"/>
        </w:rPr>
        <w:t xml:space="preserve">O valor mensal da </w:t>
      </w:r>
      <w:r w:rsidRPr="00701D2C">
        <w:rPr>
          <w:strike/>
        </w:rPr>
        <w:t>contratação</w:t>
      </w:r>
      <w:r w:rsidRPr="00701D2C">
        <w:rPr>
          <w:strike/>
          <w:lang w:eastAsia="en-US"/>
        </w:rPr>
        <w:t xml:space="preserve"> é de R$ .......... (.....), perfazendo o valor total de R$ ....... (....).</w:t>
      </w:r>
    </w:p>
    <w:p w14:paraId="18684FC7" w14:textId="77777777" w:rsidR="00B96063" w:rsidRPr="00701D2C" w:rsidRDefault="00B96063" w:rsidP="004920B4">
      <w:pPr>
        <w:pStyle w:val="ou"/>
        <w:rPr>
          <w:strike/>
        </w:rPr>
      </w:pPr>
      <w:r w:rsidRPr="00701D2C">
        <w:rPr>
          <w:strike/>
        </w:rPr>
        <w:t>OU</w:t>
      </w:r>
    </w:p>
    <w:p w14:paraId="74C93E29" w14:textId="77777777" w:rsidR="00B96063" w:rsidRPr="0097012A" w:rsidRDefault="00B96063" w:rsidP="00826A56">
      <w:pPr>
        <w:pStyle w:val="Nvel2-Red"/>
      </w:pPr>
      <w:r w:rsidRPr="0097012A">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701D2C" w:rsidRDefault="00B96063" w:rsidP="00826A56">
      <w:pPr>
        <w:pStyle w:val="Nvel2-Red"/>
        <w:rPr>
          <w:strike/>
        </w:rPr>
      </w:pPr>
      <w:r w:rsidRPr="00701D2C">
        <w:rPr>
          <w:strike/>
        </w:rPr>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7"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8" w:anchor="art92" w:history="1">
        <w:r w:rsidRPr="0097012A">
          <w:rPr>
            <w:rStyle w:val="Hyperlink"/>
          </w:rPr>
          <w:t>art. 92, V</w:t>
        </w:r>
      </w:hyperlink>
      <w:r w:rsidRPr="0097012A">
        <w:t>)</w:t>
      </w:r>
    </w:p>
    <w:p w14:paraId="4CCF6016" w14:textId="77777777"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14:paraId="4AA610EC" w14:textId="77777777" w:rsidR="00B96063" w:rsidRPr="0097012A" w:rsidRDefault="00B96063" w:rsidP="00826A56">
      <w:pPr>
        <w:pStyle w:val="Nivel2"/>
      </w:pPr>
      <w:r w:rsidRPr="0097012A">
        <w:t xml:space="preserve">Após o interregno de um ano, e </w:t>
      </w:r>
      <w:bookmarkStart w:id="2" w:name="_Hlk132722410"/>
      <w:r w:rsidRPr="0097012A">
        <w:t xml:space="preserve">independentemente de pedido do contratado, </w:t>
      </w:r>
      <w:bookmarkEnd w:id="2"/>
      <w:r w:rsidRPr="0097012A">
        <w:t xml:space="preserve">os preços iniciais serão reajustados, </w:t>
      </w:r>
      <w:r w:rsidRPr="004920B4">
        <w:t>mediante</w:t>
      </w:r>
      <w:r w:rsidRPr="0097012A">
        <w:t xml:space="preserve"> a aplicação, pelo contratante, do índice </w:t>
      </w:r>
      <w:r w:rsidRPr="0097012A">
        <w:rPr>
          <w:color w:val="FF0000"/>
        </w:rPr>
        <w:t xml:space="preserve">___________ </w:t>
      </w:r>
      <w:r w:rsidRPr="0097012A">
        <w:rPr>
          <w:i/>
          <w:iCs/>
          <w:color w:val="FF0000"/>
        </w:rPr>
        <w:t>(indicar o índice a ser adotado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será(ão),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lastRenderedPageBreak/>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9"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3D7C9FFD"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701D2C">
        <w:rPr>
          <w:i/>
          <w:iCs/>
          <w:color w:val="FF0000"/>
        </w:rPr>
        <w:t>10 (dez) dias</w:t>
      </w:r>
      <w:r w:rsidRPr="0097012A">
        <w:t xml:space="preserve">, a contar da data do protocolo do requerimento para decidir, admitida a prorrogação motivada, por igual período. </w:t>
      </w:r>
    </w:p>
    <w:p w14:paraId="1B263DA5" w14:textId="3F05E962"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00701D2C">
        <w:rPr>
          <w:color w:val="FF0000"/>
        </w:rPr>
        <w:t>30 (trinta) dias</w:t>
      </w:r>
      <w:r w:rsidRPr="0097012A">
        <w:rPr>
          <w:color w:val="FF0000"/>
        </w:rPr>
        <w:t>.</w:t>
      </w:r>
    </w:p>
    <w:p w14:paraId="148DBD13" w14:textId="77777777" w:rsidR="00B96063" w:rsidRPr="0097012A" w:rsidRDefault="00B96063" w:rsidP="00826A56">
      <w:pPr>
        <w:pStyle w:val="Nvel2-Red"/>
      </w:pPr>
      <w:bookmarkStart w:id="3" w:name="_Hlk114499841"/>
      <w:bookmarkEnd w:id="3"/>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20"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21"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lastRenderedPageBreak/>
        <w:t xml:space="preserve">Atender às </w:t>
      </w:r>
      <w:r w:rsidRPr="004920B4">
        <w:t>determinações</w:t>
      </w:r>
      <w:r w:rsidRPr="0097012A">
        <w:t xml:space="preserve"> regulares emitidas pelo fiscal do contrato ou autoridade superior (</w:t>
      </w:r>
      <w:hyperlink r:id="rId22"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3"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4"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5"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6"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01349EB8" w14:textId="77777777" w:rsidR="00B96063" w:rsidRPr="0097012A" w:rsidRDefault="00B96063" w:rsidP="00826A56">
      <w:pPr>
        <w:pStyle w:val="Nvel2-Red"/>
      </w:pPr>
      <w:r w:rsidRPr="0097012A">
        <w:t>Realizar os serviços de manutenção e assistência técnica no(s) seguinte(s) local(is) ... (inserir endereço(s));</w:t>
      </w:r>
    </w:p>
    <w:p w14:paraId="5AB9B96E" w14:textId="77777777" w:rsidR="00B96063" w:rsidRPr="0097012A" w:rsidRDefault="00B96063" w:rsidP="00826A56">
      <w:pPr>
        <w:pStyle w:val="Nvel3-R"/>
      </w:pPr>
      <w:r w:rsidRPr="0097012A">
        <w:t xml:space="preserve">O técnico deverá se deslocar ao local da repartição, salvo se o contratado tiver unidade de prestação de serviços em distância de [....] (inserir distância conforme avaliação técnica) do local demandado. </w:t>
      </w:r>
    </w:p>
    <w:p w14:paraId="220BA0D5" w14:textId="77777777" w:rsidR="00B96063" w:rsidRPr="0097012A" w:rsidRDefault="00B96063" w:rsidP="00826A56">
      <w:pPr>
        <w:pStyle w:val="Nvel2-Red"/>
      </w:pPr>
      <w:r w:rsidRPr="0097012A">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97012A" w:rsidRDefault="00B96063" w:rsidP="00826A56">
      <w:pPr>
        <w:pStyle w:val="Nvel2-Red"/>
      </w:pPr>
      <w:r w:rsidRPr="0097012A">
        <w:t>Ceder ao Contratante todos os direitos patrimoniais relativos ao objeto contratado, o qual poderá ser livremente utilizado e/ou alterado em outras ocasiões, sem necessidade de nova autorização do Contratado.</w:t>
      </w:r>
    </w:p>
    <w:p w14:paraId="5BE18EBD" w14:textId="77777777" w:rsidR="00B96063" w:rsidRPr="0097012A" w:rsidRDefault="00B96063" w:rsidP="00826A56">
      <w:pPr>
        <w:pStyle w:val="Nvel3-R"/>
      </w:pPr>
      <w:r w:rsidRPr="0097012A">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77777777" w:rsidR="00B96063" w:rsidRPr="001958D0" w:rsidRDefault="00B96063" w:rsidP="00826A56">
      <w:pPr>
        <w:pStyle w:val="Nivel01"/>
        <w:rPr>
          <w:color w:val="FFFFFF" w:themeColor="background1"/>
        </w:rPr>
      </w:pPr>
      <w:r w:rsidRPr="001958D0">
        <w:rPr>
          <w:color w:val="FF0000"/>
        </w:rPr>
        <w:t>CLÁUSULA DÉCIMA- OBRIGAÇÕES PERTINENTES À LGPD</w:t>
      </w:r>
    </w:p>
    <w:p w14:paraId="5EFF8E78" w14:textId="1BD6E6E4" w:rsidR="00B96063" w:rsidRPr="0097012A" w:rsidRDefault="00B96063" w:rsidP="00826A56">
      <w:pPr>
        <w:pStyle w:val="Nvel2-Red"/>
      </w:pPr>
      <w:r w:rsidRPr="0097012A">
        <w:t xml:space="preserve">As partes deverão cumprir a </w:t>
      </w:r>
      <w:hyperlink r:id="rId28"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14:paraId="0D097BFF" w14:textId="1E647C31"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9" w:anchor="art6" w:history="1">
        <w:r w:rsidRPr="0097012A">
          <w:rPr>
            <w:rStyle w:val="Hyperlink"/>
          </w:rPr>
          <w:t>art. 6º da LGPD</w:t>
        </w:r>
      </w:hyperlink>
      <w:r w:rsidRPr="0097012A">
        <w:t xml:space="preserve">. </w:t>
      </w:r>
    </w:p>
    <w:p w14:paraId="3FE6966A" w14:textId="77777777"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14:paraId="0C2543DE" w14:textId="77777777" w:rsidR="00B96063" w:rsidRPr="0097012A" w:rsidRDefault="00B96063" w:rsidP="00826A56">
      <w:pPr>
        <w:pStyle w:val="Nvel2-Red"/>
      </w:pPr>
      <w:r w:rsidRPr="0097012A">
        <w:t xml:space="preserve">A </w:t>
      </w:r>
      <w:r w:rsidRPr="004920B4">
        <w:t>Administração</w:t>
      </w:r>
      <w:r w:rsidRPr="0097012A">
        <w:t xml:space="preserve"> deverá ser informada no prazo de 5 (cinco) dias úteis sobre todos os contratos de suboperação firmados ou que venham a ser celebrados pelo Contratado. </w:t>
      </w:r>
    </w:p>
    <w:p w14:paraId="0CA94995" w14:textId="7D24DCEF" w:rsidR="00B96063" w:rsidRPr="0097012A" w:rsidRDefault="00B96063" w:rsidP="00826A56">
      <w:pPr>
        <w:pStyle w:val="Nvel2-Red"/>
      </w:pPr>
      <w:r w:rsidRPr="0097012A">
        <w:lastRenderedPageBreak/>
        <w:t xml:space="preserve">Terminado o tratamento dos dados nos termos do </w:t>
      </w:r>
      <w:hyperlink r:id="rId30" w:anchor="art15" w:history="1">
        <w:r w:rsidRPr="0097012A">
          <w:rPr>
            <w:rStyle w:val="Hyperlink"/>
          </w:rPr>
          <w:t>art. 15 da LGPD</w:t>
        </w:r>
      </w:hyperlink>
      <w:r w:rsidRPr="0097012A">
        <w:t xml:space="preserve">, é dever do contratado eliminá-los, com exceção das hipóteses do </w:t>
      </w:r>
      <w:hyperlink r:id="rId31"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920B4" w:rsidRDefault="00B96063" w:rsidP="00826A56">
      <w:pPr>
        <w:pStyle w:val="Nvel2-Red"/>
      </w:pPr>
      <w:r w:rsidRPr="004920B4">
        <w:t xml:space="preserve">É dever do contratado orientar e treinar seus empregados sobre os deveres, requisitos e responsabilidades decorrentes da LGPD. </w:t>
      </w:r>
    </w:p>
    <w:p w14:paraId="1E9D9839" w14:textId="77777777" w:rsidR="00B96063" w:rsidRPr="004920B4" w:rsidRDefault="00B96063" w:rsidP="00826A56">
      <w:pPr>
        <w:pStyle w:val="Nvel2-Red"/>
      </w:pPr>
      <w:r w:rsidRPr="004920B4">
        <w:t>O Contratado deverá exigir de suboperadores e subcontratados o cumprimento dos deveres da presente cláusula, permanecendo integralmente responsável por garantir sua observância.</w:t>
      </w:r>
    </w:p>
    <w:p w14:paraId="1EE58685" w14:textId="77777777" w:rsidR="00B96063" w:rsidRPr="004920B4" w:rsidRDefault="00B96063" w:rsidP="00826A56">
      <w:pPr>
        <w:pStyle w:val="Nvel2-Red"/>
      </w:pPr>
      <w:r w:rsidRPr="004920B4">
        <w:t xml:space="preserve">O Contratante poderá realizar diligência para aferir o cumprimento dessa cláusula, devendo o Contratado atender prontamente eventuais pedidos de comprovação formulados. </w:t>
      </w:r>
    </w:p>
    <w:p w14:paraId="004636F2" w14:textId="77777777"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rastreável de tratamentos </w:t>
      </w:r>
      <w:r w:rsidRPr="004920B4">
        <w:t>realizados</w:t>
      </w:r>
      <w:r w:rsidRPr="0097012A">
        <w:t xml:space="preserve"> (</w:t>
      </w:r>
      <w:hyperlink r:id="rId32"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826A56">
      <w:pPr>
        <w:pStyle w:val="Nvel3-R"/>
      </w:pPr>
      <w:r w:rsidRPr="0097012A">
        <w:t xml:space="preserve">Os referidos </w:t>
      </w:r>
      <w:r w:rsidRPr="004920B4">
        <w:t>bancos</w:t>
      </w:r>
      <w:r w:rsidRPr="0097012A">
        <w:t xml:space="preserve"> de dados devem ser desenvolvidos em formato interoperável, a fim de garantir a reutilização desses dados pela Administração nas hipóteses previstas na LGPD.</w:t>
      </w:r>
    </w:p>
    <w:p w14:paraId="649BEA81" w14:textId="77777777"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14:paraId="4C804BAD" w14:textId="55D6769B" w:rsidR="00B96063" w:rsidRPr="0097012A" w:rsidRDefault="00B96063" w:rsidP="00826A56">
      <w:pPr>
        <w:pStyle w:val="Nvel2-Red"/>
      </w:pPr>
      <w:r w:rsidRPr="0097012A">
        <w:t xml:space="preserve">Os </w:t>
      </w:r>
      <w:r w:rsidRPr="004920B4">
        <w:t>contratos</w:t>
      </w:r>
      <w:r w:rsidRPr="0097012A">
        <w:t xml:space="preserve"> e convênios de que trata o </w:t>
      </w:r>
      <w:hyperlink r:id="rId33" w:anchor="art26§1" w:history="1">
        <w:r w:rsidRPr="0097012A">
          <w:rPr>
            <w:rStyle w:val="Hyperlink"/>
          </w:rPr>
          <w:t>§ 1º do art. 26 da LGPD</w:t>
        </w:r>
      </w:hyperlink>
      <w:r w:rsidRPr="0097012A">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4" w:anchor="art92" w:history="1">
        <w:r w:rsidRPr="0097012A">
          <w:rPr>
            <w:rStyle w:val="Hyperlink"/>
          </w:rPr>
          <w:t>art. 92, XII</w:t>
        </w:r>
      </w:hyperlink>
      <w:r w:rsidRPr="0097012A">
        <w:t>)</w:t>
      </w:r>
    </w:p>
    <w:p w14:paraId="4B463A6F" w14:textId="77777777" w:rsidR="00B96063" w:rsidRPr="00701D2C" w:rsidRDefault="00B96063" w:rsidP="00826A56">
      <w:pPr>
        <w:pStyle w:val="Nvel2-Red"/>
        <w:rPr>
          <w:i w:val="0"/>
          <w:iCs w:val="0"/>
          <w:color w:val="auto"/>
        </w:rPr>
      </w:pPr>
      <w:r w:rsidRPr="00701D2C">
        <w:rPr>
          <w:i w:val="0"/>
          <w:iCs w:val="0"/>
          <w:color w:val="auto"/>
        </w:rPr>
        <w:t>Não haverá exigência de garantia contratual da execução.</w:t>
      </w:r>
    </w:p>
    <w:p w14:paraId="102EFB86" w14:textId="77777777" w:rsidR="00B96063" w:rsidRPr="00701D2C" w:rsidRDefault="00B96063" w:rsidP="004920B4">
      <w:pPr>
        <w:pStyle w:val="ou"/>
        <w:rPr>
          <w:strike/>
        </w:rPr>
      </w:pPr>
      <w:r w:rsidRPr="00701D2C">
        <w:rPr>
          <w:strike/>
        </w:rPr>
        <w:t>OU</w:t>
      </w:r>
    </w:p>
    <w:p w14:paraId="75740C0F" w14:textId="15561C9C" w:rsidR="00B96063" w:rsidRPr="00701D2C" w:rsidRDefault="00B96063" w:rsidP="00826A56">
      <w:pPr>
        <w:pStyle w:val="Nvel2-Red"/>
        <w:rPr>
          <w:strike/>
        </w:rPr>
      </w:pPr>
      <w:r w:rsidRPr="00701D2C">
        <w:rPr>
          <w:strike/>
        </w:rPr>
        <w:t xml:space="preserve">A contratação conta com garantia de execução, nos moldes do </w:t>
      </w:r>
      <w:hyperlink r:id="rId35" w:anchor="art96" w:history="1">
        <w:r w:rsidRPr="00701D2C">
          <w:rPr>
            <w:rStyle w:val="Hyperlink"/>
            <w:strike/>
          </w:rPr>
          <w:t>art. 96 da Lei nº 14.133, de 2021</w:t>
        </w:r>
      </w:hyperlink>
      <w:r w:rsidRPr="00701D2C">
        <w:rPr>
          <w:strike/>
        </w:rPr>
        <w:t xml:space="preserve">, </w:t>
      </w:r>
      <w:r w:rsidR="00A92F92" w:rsidRPr="00701D2C">
        <w:rPr>
          <w:strike/>
          <w:highlight w:val="yellow"/>
        </w:rPr>
        <w:t>na modalidade XXXXXX,</w:t>
      </w:r>
      <w:r w:rsidR="00A92F92" w:rsidRPr="00701D2C">
        <w:rPr>
          <w:strike/>
        </w:rPr>
        <w:t xml:space="preserve"> </w:t>
      </w:r>
      <w:r w:rsidRPr="00701D2C">
        <w:rPr>
          <w:strike/>
        </w:rPr>
        <w:t>em valor correspondente a X% (XXXX por cento) do valor inicial/total/anual do contrato.</w:t>
      </w:r>
    </w:p>
    <w:p w14:paraId="0D063012" w14:textId="77777777" w:rsidR="00B96063" w:rsidRPr="00701D2C" w:rsidRDefault="00B96063" w:rsidP="004920B4">
      <w:pPr>
        <w:pStyle w:val="ou"/>
        <w:rPr>
          <w:strike/>
        </w:rPr>
      </w:pPr>
      <w:r w:rsidRPr="00701D2C">
        <w:rPr>
          <w:strike/>
        </w:rPr>
        <w:t>OU</w:t>
      </w:r>
    </w:p>
    <w:p w14:paraId="416ECA07" w14:textId="0CA0FE9F" w:rsidR="00B96063" w:rsidRPr="00701D2C" w:rsidRDefault="00B96063" w:rsidP="00826A56">
      <w:pPr>
        <w:pStyle w:val="Nvel2-Red"/>
        <w:rPr>
          <w:strike/>
        </w:rPr>
      </w:pPr>
      <w:r w:rsidRPr="00701D2C">
        <w:rPr>
          <w:strike/>
        </w:rPr>
        <w:t xml:space="preserve">A contratação conta com garantia de execução do contrato, nos moldes do </w:t>
      </w:r>
      <w:hyperlink r:id="rId36" w:anchor="art96" w:history="1">
        <w:r w:rsidRPr="00701D2C">
          <w:rPr>
            <w:rStyle w:val="Hyperlink"/>
            <w:strike/>
          </w:rPr>
          <w:t>art. 96</w:t>
        </w:r>
      </w:hyperlink>
      <w:r w:rsidRPr="00701D2C">
        <w:rPr>
          <w:strike/>
        </w:rPr>
        <w:t xml:space="preserve">, combinado com </w:t>
      </w:r>
      <w:hyperlink r:id="rId37" w:anchor="art101" w:history="1">
        <w:r w:rsidRPr="00701D2C">
          <w:rPr>
            <w:rStyle w:val="Hyperlink"/>
            <w:strike/>
          </w:rPr>
          <w:t>art. 101, ambos da Lei nº 14.133, de 2021</w:t>
        </w:r>
      </w:hyperlink>
      <w:r w:rsidR="00620C67" w:rsidRPr="00701D2C">
        <w:rPr>
          <w:rStyle w:val="Hyperlink"/>
          <w:strike/>
        </w:rPr>
        <w:t xml:space="preserve">, </w:t>
      </w:r>
      <w:r w:rsidR="00620C67" w:rsidRPr="00701D2C">
        <w:rPr>
          <w:strike/>
          <w:highlight w:val="yellow"/>
        </w:rPr>
        <w:t>na modalidade XXXXXX</w:t>
      </w:r>
      <w:r w:rsidR="00620C67" w:rsidRPr="00701D2C">
        <w:rPr>
          <w:strike/>
        </w:rPr>
        <w:t>,</w:t>
      </w:r>
      <w:r w:rsidRPr="00701D2C">
        <w:rPr>
          <w:strike/>
        </w:rPr>
        <w:t xml:space="preserve"> em valor correspondente a X% (XXXX por cento) do valor total/anual do contrato, acrescido do valor dos bens abaixo arrolados, dos quais o contratado será depositário:</w:t>
      </w:r>
    </w:p>
    <w:p w14:paraId="52493DD1" w14:textId="77777777" w:rsidR="00B96063" w:rsidRPr="00701D2C" w:rsidRDefault="00B96063" w:rsidP="00826A56">
      <w:pPr>
        <w:pStyle w:val="Nvel3-R"/>
        <w:rPr>
          <w:strike/>
        </w:rPr>
      </w:pPr>
      <w:r w:rsidRPr="00701D2C">
        <w:rPr>
          <w:strike/>
        </w:rPr>
        <w:t xml:space="preserve"> BEM 1.............. Valor</w:t>
      </w:r>
    </w:p>
    <w:p w14:paraId="5ED55B82" w14:textId="303BC64B" w:rsidR="00B96063" w:rsidRPr="00701D2C" w:rsidRDefault="00B96063" w:rsidP="00826A56">
      <w:pPr>
        <w:pStyle w:val="Nvel3-R"/>
        <w:rPr>
          <w:strike/>
        </w:rPr>
      </w:pPr>
      <w:r w:rsidRPr="00701D2C">
        <w:rPr>
          <w:strike/>
        </w:rPr>
        <w:t xml:space="preserve"> BEM 2 .............Valor</w:t>
      </w:r>
      <w:r w:rsidR="00017BFD" w:rsidRPr="00701D2C">
        <w:rPr>
          <w:strike/>
        </w:rPr>
        <w:t xml:space="preserve"> </w:t>
      </w:r>
    </w:p>
    <w:p w14:paraId="3A24693C" w14:textId="77777777" w:rsidR="00B96063" w:rsidRPr="00701D2C" w:rsidRDefault="00B96063" w:rsidP="00826A56">
      <w:pPr>
        <w:pStyle w:val="Nvel3-R"/>
        <w:rPr>
          <w:strike/>
        </w:rPr>
      </w:pPr>
      <w:r w:rsidRPr="00701D2C">
        <w:rPr>
          <w:strike/>
        </w:rPr>
        <w:t xml:space="preserve"> ...</w:t>
      </w:r>
    </w:p>
    <w:p w14:paraId="21E608ED" w14:textId="3D76E467" w:rsidR="00B96063" w:rsidRPr="00701D2C" w:rsidRDefault="00B96063" w:rsidP="00826A56">
      <w:pPr>
        <w:pStyle w:val="Nvel3-R"/>
        <w:rPr>
          <w:strike/>
        </w:rPr>
      </w:pPr>
      <w:r w:rsidRPr="00701D2C">
        <w:rPr>
          <w:strike/>
        </w:rPr>
        <w:t>TOTAL ............. Valor total</w:t>
      </w:r>
    </w:p>
    <w:p w14:paraId="0F21DE3C" w14:textId="36CD6F4B" w:rsidR="00B449E5" w:rsidRPr="00701D2C" w:rsidRDefault="00B449E5" w:rsidP="004920B4">
      <w:pPr>
        <w:pStyle w:val="ou"/>
        <w:rPr>
          <w:strike/>
          <w:highlight w:val="yellow"/>
        </w:rPr>
      </w:pPr>
      <w:r w:rsidRPr="00701D2C">
        <w:rPr>
          <w:strike/>
        </w:rPr>
        <w:t>OU</w:t>
      </w:r>
    </w:p>
    <w:p w14:paraId="08A4CF02" w14:textId="687FEFDD" w:rsidR="00485F60" w:rsidRPr="00701D2C" w:rsidRDefault="00485F60" w:rsidP="00826A56">
      <w:pPr>
        <w:pStyle w:val="Nvel2-Red"/>
        <w:rPr>
          <w:strike/>
          <w:highlight w:val="yellow"/>
        </w:rPr>
      </w:pPr>
      <w:r w:rsidRPr="00701D2C">
        <w:rPr>
          <w:strike/>
          <w:highlight w:val="yellow"/>
        </w:rPr>
        <w:lastRenderedPageBreak/>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4C7C3EED" w14:textId="77777777" w:rsidR="00485F60" w:rsidRPr="00701D2C" w:rsidRDefault="00485F60" w:rsidP="004920B4">
      <w:pPr>
        <w:pStyle w:val="ou"/>
        <w:rPr>
          <w:strike/>
        </w:rPr>
      </w:pPr>
      <w:r w:rsidRPr="00701D2C">
        <w:rPr>
          <w:strike/>
        </w:rPr>
        <w:t>OU</w:t>
      </w:r>
    </w:p>
    <w:p w14:paraId="5586F685" w14:textId="32370C0E" w:rsidR="00485F60" w:rsidRPr="00701D2C" w:rsidRDefault="00485F60" w:rsidP="00826A56">
      <w:pPr>
        <w:pStyle w:val="Nvel2-Red"/>
        <w:rPr>
          <w:strike/>
          <w:highlight w:val="yellow"/>
        </w:rPr>
      </w:pPr>
      <w:r w:rsidRPr="00701D2C">
        <w:rPr>
          <w:strike/>
        </w:rPr>
        <w:t xml:space="preserve"> </w:t>
      </w:r>
      <w:r w:rsidRPr="00701D2C">
        <w:rPr>
          <w:strike/>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sidRPr="00701D2C">
        <w:rPr>
          <w:i w:val="0"/>
          <w:strike/>
          <w:highlight w:val="yellow"/>
        </w:rPr>
        <w:t xml:space="preserve"> </w:t>
      </w:r>
      <w:r w:rsidRPr="00701D2C">
        <w:rPr>
          <w:strike/>
          <w:highlight w:val="yellow"/>
        </w:rPr>
        <w:t>acrescido do valor dos bens abaixo arrolados, dos quais o contratado será depositário:</w:t>
      </w:r>
    </w:p>
    <w:p w14:paraId="35AC1FCA" w14:textId="77777777" w:rsidR="00485F60" w:rsidRPr="00701D2C" w:rsidRDefault="00485F60" w:rsidP="00826A56">
      <w:pPr>
        <w:pStyle w:val="Nvel3-R"/>
        <w:rPr>
          <w:strike/>
          <w:highlight w:val="yellow"/>
        </w:rPr>
      </w:pPr>
      <w:r w:rsidRPr="00701D2C">
        <w:rPr>
          <w:strike/>
          <w:highlight w:val="yellow"/>
        </w:rPr>
        <w:t>BEM 1.............. Valor</w:t>
      </w:r>
    </w:p>
    <w:p w14:paraId="274C4933" w14:textId="77777777" w:rsidR="00485F60" w:rsidRPr="00701D2C" w:rsidRDefault="00485F60" w:rsidP="00826A56">
      <w:pPr>
        <w:pStyle w:val="Nvel3-R"/>
        <w:rPr>
          <w:strike/>
          <w:highlight w:val="yellow"/>
        </w:rPr>
      </w:pPr>
      <w:r w:rsidRPr="00701D2C">
        <w:rPr>
          <w:strike/>
          <w:highlight w:val="yellow"/>
        </w:rPr>
        <w:t xml:space="preserve"> BEM 2 .............Valor</w:t>
      </w:r>
    </w:p>
    <w:p w14:paraId="34A0E193" w14:textId="77777777" w:rsidR="00485F60" w:rsidRPr="00701D2C" w:rsidRDefault="00485F60" w:rsidP="00826A56">
      <w:pPr>
        <w:pStyle w:val="Nvel3-R"/>
        <w:rPr>
          <w:strike/>
          <w:highlight w:val="yellow"/>
        </w:rPr>
      </w:pPr>
      <w:r w:rsidRPr="00701D2C">
        <w:rPr>
          <w:strike/>
          <w:highlight w:val="yellow"/>
        </w:rPr>
        <w:t xml:space="preserve"> ...</w:t>
      </w:r>
    </w:p>
    <w:p w14:paraId="1AFA9926" w14:textId="77777777" w:rsidR="00485F60" w:rsidRPr="00701D2C" w:rsidRDefault="00485F60" w:rsidP="00826A56">
      <w:pPr>
        <w:pStyle w:val="Nvel3-R"/>
        <w:rPr>
          <w:strike/>
          <w:highlight w:val="yellow"/>
        </w:rPr>
      </w:pPr>
      <w:r w:rsidRPr="00701D2C">
        <w:rPr>
          <w:strike/>
          <w:highlight w:val="yellow"/>
        </w:rPr>
        <w:t>TOTAL ............. Valor total</w:t>
      </w:r>
    </w:p>
    <w:p w14:paraId="30180C64" w14:textId="41A80165" w:rsidR="00B96063" w:rsidRPr="00701D2C" w:rsidRDefault="71A86A0D" w:rsidP="00826A56">
      <w:pPr>
        <w:pStyle w:val="Nvel2-Red"/>
        <w:rPr>
          <w:strike/>
          <w:highlight w:val="yellow"/>
        </w:rPr>
      </w:pPr>
      <w:r w:rsidRPr="00701D2C">
        <w:rPr>
          <w:strike/>
          <w:highlight w:val="yellow"/>
        </w:rPr>
        <w:t>Caso utilizada a modalidade de seguro-garantia, a apólice deverá ter validade durante a vigência do contrato</w:t>
      </w:r>
      <w:r w:rsidR="00DB15AC" w:rsidRPr="00701D2C">
        <w:rPr>
          <w:strike/>
          <w:highlight w:val="yellow"/>
        </w:rPr>
        <w:t xml:space="preserve"> e por mais 90 (noventa) dias após término deste prazo de vigência</w:t>
      </w:r>
      <w:r w:rsidR="780F0071" w:rsidRPr="00701D2C">
        <w:rPr>
          <w:strike/>
          <w:highlight w:val="yellow"/>
        </w:rPr>
        <w:t>,</w:t>
      </w:r>
      <w:r w:rsidR="6FF36856" w:rsidRPr="00701D2C">
        <w:rPr>
          <w:strike/>
          <w:highlight w:val="yellow"/>
        </w:rPr>
        <w:t xml:space="preserve"> permanecendo em vigor mesmo que o contratado não pague o prêmio nas datas convencionadas.</w:t>
      </w:r>
    </w:p>
    <w:p w14:paraId="42A71D4A" w14:textId="750AB8F8" w:rsidR="00B96063" w:rsidRPr="00701D2C" w:rsidRDefault="00B96063" w:rsidP="00826A56">
      <w:pPr>
        <w:pStyle w:val="Nvel2-Red"/>
        <w:rPr>
          <w:strike/>
        </w:rPr>
      </w:pPr>
      <w:r w:rsidRPr="00701D2C">
        <w:rPr>
          <w:strike/>
        </w:rPr>
        <w:t>A apólice do seguro garantia deverá acompanhar as modificações referentes à vigência do contrato principal mediante a emissão do respectivo endosso pela seguradora.</w:t>
      </w:r>
    </w:p>
    <w:p w14:paraId="56873D7E" w14:textId="7DB1FC10" w:rsidR="00B96063" w:rsidRPr="00701D2C" w:rsidRDefault="00B96063" w:rsidP="00826A56">
      <w:pPr>
        <w:pStyle w:val="Nvel2-Red"/>
        <w:rPr>
          <w:strike/>
        </w:rPr>
      </w:pPr>
      <w:r w:rsidRPr="00701D2C">
        <w:rPr>
          <w:strike/>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701D2C">
        <w:rPr>
          <w:strike/>
        </w:rPr>
        <w:fldChar w:fldCharType="begin"/>
      </w:r>
      <w:r w:rsidRPr="00701D2C">
        <w:rPr>
          <w:strike/>
        </w:rPr>
        <w:instrText xml:space="preserve"> REF _Ref118297051 \r \h  \* MERGEFORMAT </w:instrText>
      </w:r>
      <w:r w:rsidRPr="00701D2C">
        <w:rPr>
          <w:strike/>
        </w:rPr>
      </w:r>
      <w:r w:rsidRPr="00701D2C">
        <w:rPr>
          <w:strike/>
        </w:rPr>
        <w:fldChar w:fldCharType="separate"/>
      </w:r>
      <w:r w:rsidR="000366D6">
        <w:rPr>
          <w:strike/>
        </w:rPr>
        <w:t>11.9</w:t>
      </w:r>
      <w:r w:rsidRPr="00701D2C">
        <w:rPr>
          <w:strike/>
        </w:rPr>
        <w:fldChar w:fldCharType="end"/>
      </w:r>
      <w:r w:rsidRPr="00701D2C">
        <w:rPr>
          <w:strike/>
        </w:rPr>
        <w:t xml:space="preserve"> deste contrato.</w:t>
      </w:r>
    </w:p>
    <w:p w14:paraId="7A0665C7" w14:textId="77777777" w:rsidR="00B96063" w:rsidRPr="00701D2C" w:rsidRDefault="00B96063" w:rsidP="00826A56">
      <w:pPr>
        <w:pStyle w:val="Nvel2-Red"/>
        <w:rPr>
          <w:strike/>
        </w:rPr>
      </w:pPr>
      <w:bookmarkStart w:id="4" w:name="_Ref118297051"/>
      <w:bookmarkStart w:id="5" w:name="_Ref128491764"/>
      <w:r w:rsidRPr="00701D2C">
        <w:rPr>
          <w:strike/>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14:paraId="627B763B" w14:textId="77777777" w:rsidR="00B96063" w:rsidRPr="00701D2C" w:rsidRDefault="00B96063" w:rsidP="00826A56">
      <w:pPr>
        <w:pStyle w:val="Nvel2-Red"/>
        <w:rPr>
          <w:strike/>
        </w:rPr>
      </w:pPr>
      <w:bookmarkStart w:id="6" w:name="_Ref118297166"/>
      <w:r w:rsidRPr="00701D2C">
        <w:rPr>
          <w:strike/>
        </w:rPr>
        <w:t>A garantia assegurará, qualquer que seja a modalidade escolhida, o pagamento de:</w:t>
      </w:r>
      <w:bookmarkEnd w:id="6"/>
      <w:r w:rsidRPr="00701D2C">
        <w:rPr>
          <w:strike/>
        </w:rPr>
        <w:t xml:space="preserve"> </w:t>
      </w:r>
    </w:p>
    <w:p w14:paraId="3573A7DA" w14:textId="77777777" w:rsidR="00B96063" w:rsidRPr="00701D2C" w:rsidRDefault="00B96063" w:rsidP="00826A56">
      <w:pPr>
        <w:pStyle w:val="Nvel3-R"/>
        <w:rPr>
          <w:strike/>
        </w:rPr>
      </w:pPr>
      <w:r w:rsidRPr="00701D2C">
        <w:rPr>
          <w:strike/>
        </w:rPr>
        <w:t xml:space="preserve">prejuízos advindos do não cumprimento do objeto do contrato e do não adimplemento das demais obrigações nele previstas; </w:t>
      </w:r>
    </w:p>
    <w:p w14:paraId="30FB17AF" w14:textId="77777777" w:rsidR="00B96063" w:rsidRPr="00701D2C" w:rsidRDefault="00B96063" w:rsidP="00826A56">
      <w:pPr>
        <w:pStyle w:val="Nvel3-R"/>
        <w:rPr>
          <w:strike/>
        </w:rPr>
      </w:pPr>
      <w:r w:rsidRPr="00701D2C">
        <w:rPr>
          <w:strike/>
        </w:rPr>
        <w:t xml:space="preserve">multas moratórias e punitivas aplicadas pela Administração à contratada; e  </w:t>
      </w:r>
    </w:p>
    <w:p w14:paraId="2BC864F9" w14:textId="77777777" w:rsidR="00B96063" w:rsidRPr="00701D2C" w:rsidRDefault="00B96063" w:rsidP="00826A56">
      <w:pPr>
        <w:pStyle w:val="Nvel3-R"/>
        <w:rPr>
          <w:strike/>
        </w:rPr>
      </w:pPr>
      <w:r w:rsidRPr="00701D2C">
        <w:rPr>
          <w:strike/>
        </w:rPr>
        <w:t>obrigações trabalhistas e previdenciárias de qualquer natureza e para com o FGTS, não adimplidas pelo contratado, quando couber.</w:t>
      </w:r>
    </w:p>
    <w:p w14:paraId="41D67A7A" w14:textId="268AF745" w:rsidR="00B96063" w:rsidRPr="00701D2C" w:rsidRDefault="7826B273" w:rsidP="00826A56">
      <w:pPr>
        <w:pStyle w:val="Nvel2-Red"/>
        <w:rPr>
          <w:strike/>
        </w:rPr>
      </w:pPr>
      <w:r w:rsidRPr="00701D2C">
        <w:rPr>
          <w:strike/>
        </w:rPr>
        <w:t>A modalidade seguro-garantia somente será aceita se contemplar todos os eventos indicados no item</w:t>
      </w:r>
      <w:r w:rsidR="06620B1D" w:rsidRPr="00701D2C">
        <w:rPr>
          <w:strike/>
        </w:rPr>
        <w:t xml:space="preserve"> </w:t>
      </w:r>
      <w:r w:rsidR="00A90448" w:rsidRPr="00701D2C">
        <w:rPr>
          <w:strike/>
          <w:highlight w:val="yellow"/>
        </w:rPr>
        <w:fldChar w:fldCharType="begin"/>
      </w:r>
      <w:r w:rsidR="00A90448" w:rsidRPr="00701D2C">
        <w:rPr>
          <w:strike/>
        </w:rPr>
        <w:instrText xml:space="preserve"> REF _Ref118297166 \r \h </w:instrText>
      </w:r>
      <w:r w:rsidR="00701D2C">
        <w:rPr>
          <w:strike/>
          <w:highlight w:val="yellow"/>
        </w:rPr>
        <w:instrText xml:space="preserve"> \* MERGEFORMAT </w:instrText>
      </w:r>
      <w:r w:rsidR="00A90448" w:rsidRPr="00701D2C">
        <w:rPr>
          <w:strike/>
          <w:highlight w:val="yellow"/>
        </w:rPr>
      </w:r>
      <w:r w:rsidR="00A90448" w:rsidRPr="00701D2C">
        <w:rPr>
          <w:strike/>
          <w:highlight w:val="yellow"/>
        </w:rPr>
        <w:fldChar w:fldCharType="separate"/>
      </w:r>
      <w:r w:rsidR="000366D6">
        <w:rPr>
          <w:strike/>
        </w:rPr>
        <w:t>11.10</w:t>
      </w:r>
      <w:r w:rsidR="00A90448" w:rsidRPr="00701D2C">
        <w:rPr>
          <w:strike/>
          <w:highlight w:val="yellow"/>
        </w:rPr>
        <w:fldChar w:fldCharType="end"/>
      </w:r>
      <w:r w:rsidR="00B96063" w:rsidRPr="00701D2C">
        <w:rPr>
          <w:strike/>
        </w:rPr>
        <w:fldChar w:fldCharType="begin"/>
      </w:r>
      <w:r w:rsidR="00B96063" w:rsidRPr="00701D2C">
        <w:rPr>
          <w:strike/>
        </w:rPr>
        <w:instrText xml:space="preserve"> REF _Ref118297166 \r \h  \* MERGEFORMAT </w:instrText>
      </w:r>
      <w:r w:rsidR="00B96063" w:rsidRPr="00701D2C">
        <w:rPr>
          <w:strike/>
        </w:rPr>
      </w:r>
      <w:r w:rsidR="00B96063" w:rsidRPr="00701D2C">
        <w:rPr>
          <w:strike/>
        </w:rPr>
        <w:fldChar w:fldCharType="separate"/>
      </w:r>
      <w:r w:rsidR="000366D6">
        <w:rPr>
          <w:strike/>
        </w:rPr>
        <w:t>11.10</w:t>
      </w:r>
      <w:r w:rsidR="00B96063" w:rsidRPr="00701D2C">
        <w:rPr>
          <w:strike/>
        </w:rPr>
        <w:fldChar w:fldCharType="end"/>
      </w:r>
      <w:r w:rsidRPr="00701D2C">
        <w:rPr>
          <w:strike/>
        </w:rPr>
        <w:t xml:space="preserve">, observada a legislação que rege a matéria. </w:t>
      </w:r>
    </w:p>
    <w:p w14:paraId="5C2561E0" w14:textId="77777777" w:rsidR="00B96063" w:rsidRPr="00701D2C" w:rsidRDefault="00B96063" w:rsidP="00826A56">
      <w:pPr>
        <w:pStyle w:val="Nvel2-Red"/>
        <w:rPr>
          <w:strike/>
        </w:rPr>
      </w:pPr>
      <w:r w:rsidRPr="00701D2C">
        <w:rPr>
          <w:strike/>
        </w:rPr>
        <w:t>A garantia em dinheiro deverá ser efetuada em favor do contratante, em conta específica na Caixa Econômica Federal, com correção monetária.</w:t>
      </w:r>
    </w:p>
    <w:p w14:paraId="327918BF" w14:textId="77777777" w:rsidR="00B96063" w:rsidRPr="00701D2C" w:rsidRDefault="00B96063" w:rsidP="00826A56">
      <w:pPr>
        <w:pStyle w:val="Nvel2-Red"/>
        <w:rPr>
          <w:strike/>
        </w:rPr>
      </w:pPr>
      <w:r w:rsidRPr="00701D2C">
        <w:rPr>
          <w:strike/>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6B0900B4" w:rsidR="00B96063" w:rsidRPr="00701D2C" w:rsidRDefault="00B96063" w:rsidP="00826A56">
      <w:pPr>
        <w:pStyle w:val="Nvel2-Red"/>
        <w:rPr>
          <w:strike/>
        </w:rPr>
      </w:pPr>
      <w:r w:rsidRPr="00701D2C">
        <w:rPr>
          <w:strike/>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8" w:anchor="art827">
        <w:r w:rsidRPr="00701D2C">
          <w:rPr>
            <w:rStyle w:val="Hyperlink"/>
            <w:strike/>
          </w:rPr>
          <w:t>artigo 827 do Código Civil.</w:t>
        </w:r>
      </w:hyperlink>
    </w:p>
    <w:p w14:paraId="0CF75D24" w14:textId="77777777" w:rsidR="00B96063" w:rsidRPr="00701D2C" w:rsidRDefault="00B96063" w:rsidP="00826A56">
      <w:pPr>
        <w:pStyle w:val="Nvel2-Red"/>
        <w:rPr>
          <w:strike/>
        </w:rPr>
      </w:pPr>
      <w:r w:rsidRPr="00701D2C">
        <w:rPr>
          <w:strike/>
        </w:rPr>
        <w:lastRenderedPageBreak/>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701D2C" w:rsidRDefault="00B96063" w:rsidP="00826A56">
      <w:pPr>
        <w:pStyle w:val="Nvel2-Red"/>
        <w:rPr>
          <w:strike/>
        </w:rPr>
      </w:pPr>
      <w:r w:rsidRPr="00701D2C">
        <w:rPr>
          <w:strike/>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701D2C" w:rsidRDefault="00B96063" w:rsidP="00826A56">
      <w:pPr>
        <w:pStyle w:val="Nvel2-Red"/>
        <w:rPr>
          <w:strike/>
        </w:rPr>
      </w:pPr>
      <w:r w:rsidRPr="00701D2C">
        <w:rPr>
          <w:strike/>
        </w:rPr>
        <w:t>O Contratante executará a garantia na forma prevista na legislação que rege a matéria.</w:t>
      </w:r>
    </w:p>
    <w:p w14:paraId="126A8A89" w14:textId="536CDAB9" w:rsidR="00B96063" w:rsidRPr="00701D2C" w:rsidRDefault="00B96063" w:rsidP="00826A56">
      <w:pPr>
        <w:pStyle w:val="Nvel3-R"/>
        <w:rPr>
          <w:strike/>
        </w:rPr>
      </w:pPr>
      <w:r w:rsidRPr="00701D2C">
        <w:rPr>
          <w:strike/>
        </w:rPr>
        <w:t>O emitente da garantia ofertada pelo contratado deverá ser notificado pelo contratante quanto ao início de processo administrativo para apuração de descumprimento de cláusulas contratuais (</w:t>
      </w:r>
      <w:hyperlink r:id="rId39" w:anchor="art137§4">
        <w:r w:rsidRPr="00701D2C">
          <w:rPr>
            <w:rStyle w:val="Hyperlink"/>
            <w:strike/>
          </w:rPr>
          <w:t>art. 137, § 4º, da Lei n.º 14.133, de 2021</w:t>
        </w:r>
      </w:hyperlink>
      <w:r w:rsidRPr="00701D2C">
        <w:rPr>
          <w:strike/>
        </w:rPr>
        <w:t>).</w:t>
      </w:r>
    </w:p>
    <w:p w14:paraId="1C51638B" w14:textId="120FC340" w:rsidR="00B96063" w:rsidRPr="00701D2C" w:rsidRDefault="00B96063" w:rsidP="00826A56">
      <w:pPr>
        <w:pStyle w:val="Nvel3-R"/>
        <w:rPr>
          <w:strike/>
        </w:rPr>
      </w:pPr>
      <w:r w:rsidRPr="00701D2C">
        <w:rPr>
          <w:strike/>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0" w:anchor="art20">
        <w:r w:rsidRPr="00701D2C">
          <w:rPr>
            <w:rStyle w:val="Hyperlink"/>
            <w:strike/>
          </w:rPr>
          <w:t>art. 20 da Circular Susep n° 662, de 11 de abril de 2022</w:t>
        </w:r>
      </w:hyperlink>
      <w:r w:rsidRPr="00701D2C">
        <w:rPr>
          <w:strike/>
        </w:rPr>
        <w:t>.</w:t>
      </w:r>
    </w:p>
    <w:p w14:paraId="796480B1" w14:textId="417C0FD6" w:rsidR="00B96063" w:rsidRPr="00701D2C" w:rsidRDefault="00B96063" w:rsidP="00826A56">
      <w:pPr>
        <w:pStyle w:val="Nvel2-Red"/>
        <w:rPr>
          <w:strike/>
        </w:rPr>
      </w:pPr>
      <w:r w:rsidRPr="00701D2C">
        <w:rPr>
          <w:strike/>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14:textId="77777777" w:rsidR="00770AF6" w:rsidRPr="00701D2C" w:rsidRDefault="00770AF6" w:rsidP="00826A56">
      <w:pPr>
        <w:pStyle w:val="Nvel2-Red"/>
        <w:rPr>
          <w:strike/>
          <w:highlight w:val="yellow"/>
        </w:rPr>
      </w:pPr>
      <w:r w:rsidRPr="00701D2C">
        <w:rPr>
          <w:strike/>
          <w:highlight w:val="yellow"/>
        </w:rPr>
        <w:t>A garantia somente será liberada ou restituída após a fiel execução do contrato ou após a sua extinção por culpa exclusiva da Administração e, quando em dinheiro, será atualizada monetariamente.</w:t>
      </w:r>
    </w:p>
    <w:p w14:paraId="1FAA0528" w14:textId="2736D146" w:rsidR="00B96063" w:rsidRPr="00701D2C" w:rsidRDefault="00B96063" w:rsidP="00826A56">
      <w:pPr>
        <w:pStyle w:val="Nvel2-Red"/>
        <w:rPr>
          <w:strike/>
        </w:rPr>
      </w:pPr>
      <w:r w:rsidRPr="00701D2C">
        <w:rPr>
          <w:strike/>
        </w:rPr>
        <w:t xml:space="preserve">O garantidor não é parte para figurar em processo administrativo instaurado pelo contratante com o objetivo de apurar prejuízos e/ou aplicar sanções à contratada. </w:t>
      </w:r>
    </w:p>
    <w:p w14:paraId="589496F0" w14:textId="67E60957" w:rsidR="00B96063" w:rsidRPr="00701D2C" w:rsidRDefault="00B96063" w:rsidP="00826A56">
      <w:pPr>
        <w:pStyle w:val="Nvel2-Red"/>
        <w:rPr>
          <w:strike/>
        </w:rPr>
      </w:pPr>
      <w:r w:rsidRPr="00701D2C">
        <w:rPr>
          <w:strike/>
        </w:rPr>
        <w:t>O contratado autoriza o contratante a reter, a qualquer tempo, a garantia, na forma prevista neste Contrato.</w:t>
      </w:r>
    </w:p>
    <w:p w14:paraId="64CFEA5C" w14:textId="47974E77" w:rsidR="00B96063" w:rsidRPr="00701D2C" w:rsidRDefault="00B96063" w:rsidP="00826A56">
      <w:pPr>
        <w:pStyle w:val="Nvel2-Red"/>
        <w:rPr>
          <w:strike/>
        </w:rPr>
      </w:pPr>
      <w:r w:rsidRPr="00701D2C">
        <w:rPr>
          <w:strike/>
        </w:rPr>
        <w:t>A garantia de execução é independente de eventual garantia do produto</w:t>
      </w:r>
      <w:r w:rsidR="00770AF6" w:rsidRPr="00701D2C">
        <w:rPr>
          <w:strike/>
        </w:rPr>
        <w:t xml:space="preserve"> </w:t>
      </w:r>
      <w:r w:rsidR="00770AF6" w:rsidRPr="00701D2C">
        <w:rPr>
          <w:strike/>
          <w:highlight w:val="yellow"/>
        </w:rPr>
        <w:t>ou serviço</w:t>
      </w:r>
      <w:r w:rsidRPr="00701D2C">
        <w:rPr>
          <w:strike/>
        </w:rPr>
        <w:t xml:space="preserve"> prevista especificamente no Termo de Referência.</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41"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42"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43"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lastRenderedPageBreak/>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4"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5"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5774E4D2"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701D2C">
        <w:rPr>
          <w:rFonts w:ascii="Arial" w:eastAsia="Arial" w:hAnsi="Arial" w:cs="Arial"/>
          <w:color w:val="FF0000"/>
          <w:sz w:val="20"/>
          <w:szCs w:val="20"/>
        </w:rPr>
        <w:t xml:space="preserve">0,5 </w:t>
      </w:r>
      <w:r w:rsidR="00B96063" w:rsidRPr="71082589">
        <w:rPr>
          <w:rFonts w:ascii="Arial" w:eastAsia="Arial" w:hAnsi="Arial" w:cs="Arial"/>
          <w:sz w:val="20"/>
          <w:szCs w:val="20"/>
        </w:rPr>
        <w:t>% (</w:t>
      </w:r>
      <w:r w:rsidR="00701D2C" w:rsidRPr="00701D2C">
        <w:rPr>
          <w:rFonts w:ascii="Arial" w:eastAsia="Arial" w:hAnsi="Arial" w:cs="Arial" w:hint="eastAsia"/>
          <w:color w:val="FF0000"/>
          <w:sz w:val="20"/>
          <w:szCs w:val="20"/>
        </w:rPr>
        <w:t>cinco décimos por cento</w:t>
      </w:r>
      <w:r w:rsidR="00B96063" w:rsidRPr="71082589">
        <w:rPr>
          <w:rFonts w:ascii="Arial" w:eastAsia="Arial" w:hAnsi="Arial" w:cs="Arial"/>
          <w:sz w:val="20"/>
          <w:szCs w:val="20"/>
        </w:rPr>
        <w:t xml:space="preserve">) por dia de atraso injustificado sobre o valor da parcela inadimplida, até o limite de </w:t>
      </w:r>
      <w:r w:rsidR="00FB1E29">
        <w:rPr>
          <w:rFonts w:ascii="Arial" w:eastAsia="Arial" w:hAnsi="Arial" w:cs="Arial"/>
          <w:color w:val="FF0000"/>
          <w:sz w:val="20"/>
          <w:szCs w:val="20"/>
        </w:rPr>
        <w:t>30</w:t>
      </w:r>
      <w:r w:rsidR="00B96063" w:rsidRPr="71082589">
        <w:rPr>
          <w:rFonts w:ascii="Arial" w:eastAsia="Arial" w:hAnsi="Arial" w:cs="Arial"/>
          <w:color w:val="FF0000"/>
          <w:sz w:val="20"/>
          <w:szCs w:val="20"/>
        </w:rPr>
        <w:t xml:space="preserve"> (</w:t>
      </w:r>
      <w:r w:rsidR="00FB1E29">
        <w:rPr>
          <w:rFonts w:ascii="Arial" w:eastAsia="Arial" w:hAnsi="Arial" w:cs="Arial"/>
          <w:color w:val="FF0000"/>
          <w:sz w:val="20"/>
          <w:szCs w:val="20"/>
        </w:rPr>
        <w:t>trinta</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dias;</w:t>
      </w:r>
    </w:p>
    <w:p w14:paraId="43219ABC" w14:textId="2674E631"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14:paraId="7B39F7AF" w14:textId="6168F16C"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sidR="00FB1E29">
        <w:rPr>
          <w:rFonts w:ascii="Arial" w:eastAsia="Arial" w:hAnsi="Arial" w:cs="Arial"/>
          <w:i/>
          <w:iCs/>
          <w:color w:val="FF0000"/>
          <w:sz w:val="20"/>
          <w:szCs w:val="20"/>
        </w:rPr>
        <w:t>30</w:t>
      </w:r>
      <w:r w:rsidRPr="0097012A">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46"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2D3DA4E4"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 Compensatória, para as infrações descritas nas alíneas “e” a “h” do subitem 12.1, de ....% a ...% do valor do Contrato.</w:t>
      </w:r>
    </w:p>
    <w:p w14:paraId="4C6E7F00"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Compensatória, para a inexecução total do contrato prevista na alínea “c” do subitem 12.1, de ....% a ...%  do valor do Contrato. </w:t>
      </w:r>
    </w:p>
    <w:p w14:paraId="460B109F"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Para infração descrita na alínea “b” do subitem 12.1, a multa será de ....% a ...%  do valor do Contrato.</w:t>
      </w:r>
    </w:p>
    <w:p w14:paraId="318973A3"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Para infrações descritas na alínea “d” do subitem 12.1, a multa será de ....% a ...%  do valor do Contrato.</w:t>
      </w:r>
    </w:p>
    <w:p w14:paraId="0125FFD2"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Para a infração descrita na alínea “a” do subitem 12.1, a multa será de ....% a ...% do valor do Contrato, ressalvadas as seguintes infrações:</w:t>
      </w:r>
    </w:p>
    <w:p w14:paraId="1D398B25" w14:textId="7F013D6C" w:rsidR="00B96063" w:rsidRPr="00FB1E29" w:rsidRDefault="001F22BA" w:rsidP="004920B4">
      <w:pPr>
        <w:suppressAutoHyphens/>
        <w:spacing w:before="120" w:after="120" w:line="276" w:lineRule="auto"/>
        <w:ind w:left="851"/>
        <w:contextualSpacing/>
        <w:jc w:val="both"/>
        <w:rPr>
          <w:rFonts w:ascii="Arial" w:eastAsia="Arial" w:hAnsi="Arial" w:cs="Arial"/>
          <w:strike/>
          <w:sz w:val="20"/>
          <w:szCs w:val="20"/>
        </w:rPr>
      </w:pPr>
      <w:r w:rsidRPr="00FB1E29">
        <w:rPr>
          <w:rFonts w:ascii="Arial" w:eastAsia="Arial" w:hAnsi="Arial" w:cs="Arial"/>
          <w:i/>
          <w:iCs/>
          <w:strike/>
          <w:color w:val="FF0000"/>
          <w:sz w:val="20"/>
          <w:szCs w:val="20"/>
          <w:highlight w:val="yellow"/>
        </w:rPr>
        <w:t>[INDICAR ITENS ESPECÍFICOS DE INEXECUÇÃO PARCIAL QUE JUSTIFIQUEM PENA DIVERSA]</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7"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8"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9"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50" w:anchor="art156§8" w:history="1">
        <w:r w:rsidRPr="0097012A">
          <w:rPr>
            <w:rStyle w:val="Hyperlink"/>
          </w:rPr>
          <w:t>art. 156, §8º, da Lei nº 14.133, de 2021</w:t>
        </w:r>
      </w:hyperlink>
      <w:r w:rsidRPr="0097012A">
        <w:t>).</w:t>
      </w:r>
    </w:p>
    <w:p w14:paraId="77703B11" w14:textId="056AFB4E" w:rsidR="00B96063" w:rsidRPr="0097012A" w:rsidRDefault="00B96063" w:rsidP="00826A56">
      <w:pPr>
        <w:pStyle w:val="Nivel2"/>
      </w:pPr>
      <w:r w:rsidRPr="0097012A">
        <w:t xml:space="preserve">Previamente ao encaminhamento à cobrança judicial, a multa poderá ser recolhida administrativamente no prazo máximo de </w:t>
      </w:r>
      <w:r w:rsidR="00FB1E29">
        <w:rPr>
          <w:i/>
          <w:iCs/>
          <w:color w:val="FF0000"/>
        </w:rPr>
        <w:t>30</w:t>
      </w:r>
      <w:r w:rsidRPr="0097012A">
        <w:rPr>
          <w:i/>
          <w:iCs/>
          <w:color w:val="FF0000"/>
        </w:rPr>
        <w:t xml:space="preserve"> (</w:t>
      </w:r>
      <w:r w:rsidR="00FB1E29">
        <w:rPr>
          <w:i/>
          <w:iCs/>
          <w:color w:val="FF0000"/>
        </w:rPr>
        <w:t>trinta)</w:t>
      </w:r>
      <w:r w:rsidRPr="0097012A">
        <w:rPr>
          <w:i/>
          <w:iCs/>
          <w:color w:val="FF0000"/>
        </w:rPr>
        <w:t xml:space="preserve"> </w:t>
      </w:r>
      <w:r w:rsidRPr="0097012A">
        <w:t>dias, a contar da data do recebimento da comunicação enviada pela autoridade competente.</w:t>
      </w:r>
      <w:bookmarkStart w:id="8" w:name="_Hlk78351618"/>
      <w:bookmarkEnd w:id="8"/>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51"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52"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lastRenderedPageBreak/>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53"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54"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55"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6"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7"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8"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9"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60" w:anchor="art92" w:history="1">
        <w:r w:rsidRPr="0097012A">
          <w:rPr>
            <w:rStyle w:val="Hyperlink"/>
          </w:rPr>
          <w:t>art. 92, XIX</w:t>
        </w:r>
      </w:hyperlink>
      <w:r w:rsidRPr="0097012A">
        <w:t>)</w:t>
      </w:r>
    </w:p>
    <w:p w14:paraId="44973B21" w14:textId="1C6F6BBA"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cumpridas as obrigações de ambas as partes, ainda que isso ocorra antes do prazo estipulado para tanto.</w:t>
      </w:r>
    </w:p>
    <w:p w14:paraId="78C42B8A" w14:textId="77777777" w:rsidR="00B96063" w:rsidRPr="0097012A" w:rsidRDefault="00B96063" w:rsidP="00826A56">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826A56">
      <w:pPr>
        <w:pStyle w:val="Nvel2-Red"/>
      </w:pPr>
      <w:r w:rsidRPr="0097012A">
        <w:t>Quando a não conclusão do contrato referida no item anterior decorrer de culpa do contratado:</w:t>
      </w:r>
    </w:p>
    <w:p w14:paraId="2F64DFC8" w14:textId="77777777" w:rsidR="00B96063" w:rsidRPr="0097012A"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6D9E4ADF" w:rsidR="00B96063"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71082589">
        <w:rPr>
          <w:rFonts w:ascii="Arial" w:eastAsia="Arial" w:hAnsi="Arial" w:cs="Arial"/>
          <w:i/>
          <w:iCs/>
          <w:color w:val="FF0000"/>
          <w:sz w:val="20"/>
          <w:szCs w:val="20"/>
        </w:rPr>
        <w:t xml:space="preserve">poderá a Administração optar pela </w:t>
      </w:r>
      <w:r w:rsidRPr="00A90448">
        <w:rPr>
          <w:rFonts w:ascii="Arial" w:eastAsia="Arial" w:hAnsi="Arial" w:cs="Arial"/>
          <w:i/>
          <w:iCs/>
          <w:color w:val="FF0000"/>
          <w:sz w:val="20"/>
          <w:szCs w:val="20"/>
        </w:rPr>
        <w:t>extinção</w:t>
      </w:r>
      <w:r w:rsidRPr="71082589">
        <w:rPr>
          <w:rFonts w:ascii="Arial" w:eastAsia="Arial" w:hAnsi="Arial" w:cs="Arial"/>
          <w:i/>
          <w:iCs/>
          <w:color w:val="FF0000"/>
          <w:sz w:val="20"/>
          <w:szCs w:val="20"/>
        </w:rPr>
        <w:t xml:space="preserve"> do contrato e, nesse caso, adotará as medidas admitidas em lei para a continuidade da execução contratual</w:t>
      </w:r>
    </w:p>
    <w:p w14:paraId="6E7F265E" w14:textId="5823A39E" w:rsidR="00B96063" w:rsidRPr="00FB1E29" w:rsidRDefault="00B96063" w:rsidP="001958D0">
      <w:pPr>
        <w:pStyle w:val="ou"/>
        <w:rPr>
          <w:strike/>
        </w:rPr>
      </w:pPr>
      <w:r w:rsidRPr="00FB1E29">
        <w:rPr>
          <w:strike/>
        </w:rPr>
        <w:t>OU</w:t>
      </w:r>
    </w:p>
    <w:p w14:paraId="7437C117" w14:textId="3531BC4F" w:rsidR="00B96063" w:rsidRPr="00FB1E29" w:rsidRDefault="00B96063" w:rsidP="00826A56">
      <w:pPr>
        <w:pStyle w:val="Nvel2-Red"/>
        <w:rPr>
          <w:strike/>
        </w:rPr>
      </w:pPr>
      <w:r w:rsidRPr="00FB1E29">
        <w:rPr>
          <w:strike/>
        </w:rPr>
        <w:t xml:space="preserve">O contrato </w:t>
      </w:r>
      <w:r w:rsidRPr="00FB1E29">
        <w:rPr>
          <w:strike/>
          <w:highlight w:val="yellow"/>
        </w:rPr>
        <w:t>se</w:t>
      </w:r>
      <w:r w:rsidR="005C7956" w:rsidRPr="00FB1E29">
        <w:rPr>
          <w:strike/>
          <w:highlight w:val="yellow"/>
        </w:rPr>
        <w:t>rá extinto</w:t>
      </w:r>
      <w:r w:rsidRPr="00FB1E29">
        <w:rPr>
          <w:strike/>
        </w:rPr>
        <w:t xml:space="preserve"> quando vencido o prazo nele estipulado, independentemente de terem sido cumpridas ou não as obrigações de ambas as partes contraentes.</w:t>
      </w:r>
    </w:p>
    <w:p w14:paraId="19F79614" w14:textId="09567138" w:rsidR="00B96063" w:rsidRPr="00FB1E29" w:rsidRDefault="00B96063" w:rsidP="00826A56">
      <w:pPr>
        <w:pStyle w:val="Nvel2-Red"/>
        <w:rPr>
          <w:strike/>
        </w:rPr>
      </w:pPr>
      <w:r w:rsidRPr="00FB1E29">
        <w:rPr>
          <w:strike/>
        </w:rPr>
        <w:t xml:space="preserve">O contrato </w:t>
      </w:r>
      <w:r w:rsidRPr="00FB1E29">
        <w:rPr>
          <w:strike/>
          <w:highlight w:val="yellow"/>
        </w:rPr>
        <w:t>pode</w:t>
      </w:r>
      <w:r w:rsidR="005C7956" w:rsidRPr="00FB1E29">
        <w:rPr>
          <w:strike/>
          <w:highlight w:val="yellow"/>
        </w:rPr>
        <w:t>rá</w:t>
      </w:r>
      <w:r w:rsidRPr="00FB1E29">
        <w:rPr>
          <w:strike/>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FB1E29" w:rsidRDefault="00B96063" w:rsidP="00826A56">
      <w:pPr>
        <w:pStyle w:val="Nvel2-Red"/>
        <w:rPr>
          <w:strike/>
        </w:rPr>
      </w:pPr>
      <w:r w:rsidRPr="00FB1E29">
        <w:rPr>
          <w:strike/>
        </w:rPr>
        <w:lastRenderedPageBreak/>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FB1E29" w:rsidRDefault="00B96063" w:rsidP="00826A56">
      <w:pPr>
        <w:pStyle w:val="Nvel2-Red"/>
        <w:rPr>
          <w:strike/>
        </w:rPr>
      </w:pPr>
      <w:r w:rsidRPr="00FB1E29">
        <w:rPr>
          <w:strike/>
        </w:rPr>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61"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62"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63"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64"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t xml:space="preserve">A </w:t>
      </w:r>
      <w:r w:rsidRPr="001958D0">
        <w:t>dotação</w:t>
      </w:r>
      <w:r>
        <w:t xml:space="preserve"> relativa aos exercícios financeiros subsequentes será indicada após aprovação da Lei Orçamentária respectiva e liberação dos créditos correspondentes, mediante apostilamento.</w:t>
      </w:r>
    </w:p>
    <w:p w14:paraId="49FE1A8A" w14:textId="25AAF4F5" w:rsidR="00B96063" w:rsidRPr="0097012A" w:rsidRDefault="00B96063" w:rsidP="00826A56">
      <w:pPr>
        <w:pStyle w:val="Nivel01"/>
        <w:rPr>
          <w:color w:val="FFFFFF" w:themeColor="background1"/>
        </w:rPr>
      </w:pPr>
      <w:r>
        <w:lastRenderedPageBreak/>
        <w:t>CLÁUSULA DÉCIMA QUINTA – DOS CASOS OMISSOS (</w:t>
      </w:r>
      <w:hyperlink r:id="rId65"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66">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7">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8" w:anchor="art124">
        <w:r w:rsidRPr="71082589">
          <w:rPr>
            <w:rStyle w:val="Hyperlink"/>
          </w:rPr>
          <w:t>arts.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9"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70"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71" w:anchor="art8§2">
        <w:r w:rsidRPr="71082589">
          <w:rPr>
            <w:rStyle w:val="Hyperlink"/>
          </w:rPr>
          <w:t>art. 8º, §2º, da Lei n. 12.527, de 2011</w:t>
        </w:r>
      </w:hyperlink>
      <w:r>
        <w:t xml:space="preserve">, c/c </w:t>
      </w:r>
      <w:hyperlink r:id="rId72"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73" w:anchor="art92§1">
        <w:r w:rsidRPr="71082589">
          <w:rPr>
            <w:rStyle w:val="Hyperlink"/>
          </w:rPr>
          <w:t>art. 92, §1º</w:t>
        </w:r>
      </w:hyperlink>
      <w:r>
        <w:t>)</w:t>
      </w:r>
    </w:p>
    <w:p w14:paraId="0EA97853" w14:textId="5D1343D8"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74"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75"/>
      <w:footerReference w:type="default" r:id="rId7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3EDFD" w14:textId="77777777" w:rsidR="00981846" w:rsidRDefault="00981846">
      <w:pPr>
        <w:rPr>
          <w:rFonts w:hint="eastAsia"/>
        </w:rPr>
      </w:pPr>
      <w:r>
        <w:separator/>
      </w:r>
    </w:p>
  </w:endnote>
  <w:endnote w:type="continuationSeparator" w:id="0">
    <w:p w14:paraId="2493B438" w14:textId="77777777" w:rsidR="00981846" w:rsidRDefault="00981846">
      <w:pPr>
        <w:rPr>
          <w:rFonts w:hint="eastAsia"/>
        </w:rPr>
      </w:pPr>
      <w:r>
        <w:continuationSeparator/>
      </w:r>
    </w:p>
  </w:endnote>
  <w:endnote w:type="continuationNotice" w:id="1">
    <w:p w14:paraId="2796E55D" w14:textId="77777777" w:rsidR="00981846" w:rsidRDefault="0098184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charset w:val="00"/>
    <w:family w:val="auto"/>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B5B0" w14:textId="77777777" w:rsidR="00981846" w:rsidRDefault="00981846">
      <w:pPr>
        <w:rPr>
          <w:rFonts w:hint="eastAsia"/>
        </w:rPr>
      </w:pPr>
      <w:r>
        <w:separator/>
      </w:r>
    </w:p>
  </w:footnote>
  <w:footnote w:type="continuationSeparator" w:id="0">
    <w:p w14:paraId="4186C909" w14:textId="77777777" w:rsidR="00981846" w:rsidRDefault="00981846">
      <w:pPr>
        <w:rPr>
          <w:rFonts w:hint="eastAsia"/>
        </w:rPr>
      </w:pPr>
      <w:r>
        <w:continuationSeparator/>
      </w:r>
    </w:p>
  </w:footnote>
  <w:footnote w:type="continuationNotice" w:id="1">
    <w:p w14:paraId="75CB09F0" w14:textId="77777777" w:rsidR="00981846" w:rsidRDefault="00981846">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000366D6">
          <w:pPr>
            <w:pStyle w:val="Cabealho"/>
            <w:ind w:left="-115"/>
            <w:jc w:val="both"/>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rPr>
              <w:rFonts w:hint="eastAsia"/>
            </w:rPr>
          </w:pPr>
        </w:p>
      </w:tc>
      <w:tc>
        <w:tcPr>
          <w:tcW w:w="3020" w:type="dxa"/>
        </w:tcPr>
        <w:p w14:paraId="11FA3919" w14:textId="3419F088" w:rsidR="00494882" w:rsidRDefault="00494882" w:rsidP="6CDEAB8A">
          <w:pPr>
            <w:pStyle w:val="Cabealho"/>
            <w:jc w:val="center"/>
            <w:rPr>
              <w:rFonts w:hint="eastAsia"/>
            </w:rPr>
          </w:pPr>
        </w:p>
      </w:tc>
      <w:tc>
        <w:tcPr>
          <w:tcW w:w="3020" w:type="dxa"/>
        </w:tcPr>
        <w:p w14:paraId="56AE8220" w14:textId="1452A360" w:rsidR="00494882" w:rsidRDefault="00494882" w:rsidP="6CDEAB8A">
          <w:pPr>
            <w:pStyle w:val="Cabealho"/>
            <w:ind w:right="-115"/>
            <w:jc w:val="right"/>
            <w:rPr>
              <w:rFonts w:hint="eastAsia"/>
            </w:rPr>
          </w:pPr>
        </w:p>
      </w:tc>
    </w:tr>
  </w:tbl>
  <w:p w14:paraId="78B4EF61" w14:textId="5256FFED" w:rsidR="00494882" w:rsidRDefault="00494882"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4"/>
  </w:num>
  <w:num w:numId="2" w16cid:durableId="1800999263">
    <w:abstractNumId w:val="0"/>
  </w:num>
  <w:num w:numId="3" w16cid:durableId="1739397632">
    <w:abstractNumId w:val="12"/>
  </w:num>
  <w:num w:numId="4" w16cid:durableId="966935100">
    <w:abstractNumId w:val="13"/>
  </w:num>
  <w:num w:numId="5" w16cid:durableId="28839887">
    <w:abstractNumId w:val="7"/>
  </w:num>
  <w:num w:numId="6" w16cid:durableId="195001542">
    <w:abstractNumId w:val="5"/>
  </w:num>
  <w:num w:numId="7" w16cid:durableId="126434371">
    <w:abstractNumId w:val="8"/>
  </w:num>
  <w:num w:numId="8" w16cid:durableId="908199639">
    <w:abstractNumId w:val="10"/>
  </w:num>
  <w:num w:numId="9" w16cid:durableId="1912632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14"/>
  </w:num>
  <w:num w:numId="14" w16cid:durableId="559483473">
    <w:abstractNumId w:val="9"/>
  </w:num>
  <w:num w:numId="15" w16cid:durableId="1604074714">
    <w:abstractNumId w:val="11"/>
  </w:num>
  <w:num w:numId="16" w16cid:durableId="1269853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6D6"/>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B8E"/>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129"/>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65C"/>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27E"/>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1D2C"/>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6EB"/>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2D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1846"/>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484"/>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4A6"/>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666"/>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1EEB"/>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6A3"/>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4F7A"/>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1E29"/>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in.gov.br/en/web/dou/-/circular-susep-n-662-de-11-de-abril-de-2022-39277208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leis/2002/l10406compilada.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seges-me-no-26-de-13-de-abril-de-2022"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www.planalto.gov.br/ccivil_03/_ato2011-2014/2011/lei/l12527.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8/lei/l137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7294</Words>
  <Characters>39392</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2023-08-28T13:23:00Z</dcterms:created>
  <dcterms:modified xsi:type="dcterms:W3CDTF">2023-09-11T13:46:00Z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